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EC6F3" w14:textId="6D8BC00B" w:rsidR="00552E9A" w:rsidRPr="00552E9A" w:rsidRDefault="00552E9A" w:rsidP="00552E9A">
      <w:pPr>
        <w:tabs>
          <w:tab w:val="center" w:pos="2732"/>
        </w:tabs>
        <w:spacing w:after="3" w:line="252" w:lineRule="auto"/>
        <w:ind w:left="-10"/>
        <w:rPr>
          <w:rFonts w:ascii="Arial" w:eastAsia="Arial" w:hAnsi="Arial" w:cs="Arial"/>
          <w:color w:val="000000"/>
          <w:sz w:val="20"/>
        </w:rPr>
      </w:pPr>
      <w:bookmarkStart w:id="0" w:name="_GoBack"/>
      <w:bookmarkEnd w:id="0"/>
      <w:r w:rsidRPr="00552E9A">
        <w:rPr>
          <w:rFonts w:ascii="Arial" w:eastAsia="Arial" w:hAnsi="Arial" w:cs="Arial"/>
          <w:b/>
          <w:color w:val="000000"/>
          <w:sz w:val="20"/>
        </w:rPr>
        <w:t>Product  Name</w:t>
      </w:r>
      <w:r w:rsidR="006100DD">
        <w:rPr>
          <w:rFonts w:ascii="Arial" w:eastAsia="Arial" w:hAnsi="Arial" w:cs="Arial"/>
          <w:b/>
          <w:color w:val="000000"/>
          <w:sz w:val="20"/>
        </w:rPr>
        <w:t>:</w:t>
      </w:r>
      <w:r w:rsidR="00BF1C1A">
        <w:rPr>
          <w:rFonts w:ascii="Arial" w:eastAsia="Arial" w:hAnsi="Arial" w:cs="Arial"/>
          <w:b/>
          <w:color w:val="000000"/>
          <w:sz w:val="20"/>
        </w:rPr>
        <w:t xml:space="preserve">   </w:t>
      </w:r>
      <w:r w:rsidR="00BF1C1A">
        <w:rPr>
          <w:rFonts w:ascii="Arial" w:eastAsia="Arial" w:hAnsi="Arial" w:cs="Arial"/>
          <w:b/>
          <w:color w:val="000000"/>
          <w:sz w:val="20"/>
        </w:rPr>
        <w:tab/>
        <w:t xml:space="preserve">TRIONICS </w:t>
      </w:r>
      <w:r w:rsidR="006958FE">
        <w:rPr>
          <w:rFonts w:ascii="Arial" w:eastAsia="Arial" w:hAnsi="Arial" w:cs="Arial"/>
          <w:b/>
          <w:color w:val="000000"/>
          <w:sz w:val="20"/>
        </w:rPr>
        <w:t>PLATINUM PERM LOTION #</w:t>
      </w:r>
      <w:r w:rsidR="001D3AB6">
        <w:rPr>
          <w:rFonts w:ascii="Arial" w:eastAsia="Arial" w:hAnsi="Arial" w:cs="Arial"/>
          <w:b/>
          <w:color w:val="000000"/>
          <w:sz w:val="20"/>
        </w:rPr>
        <w:t>2</w:t>
      </w:r>
      <w:r w:rsidR="006958FE">
        <w:rPr>
          <w:rFonts w:ascii="Arial" w:eastAsia="Arial" w:hAnsi="Arial" w:cs="Arial"/>
          <w:b/>
          <w:color w:val="000000"/>
          <w:sz w:val="20"/>
        </w:rPr>
        <w:t xml:space="preserve">  (190</w:t>
      </w:r>
      <w:r w:rsidR="001D3AB6">
        <w:rPr>
          <w:rFonts w:ascii="Arial" w:eastAsia="Arial" w:hAnsi="Arial" w:cs="Arial"/>
          <w:b/>
          <w:color w:val="000000"/>
          <w:sz w:val="20"/>
        </w:rPr>
        <w:t>401</w:t>
      </w:r>
      <w:r w:rsidR="006958FE">
        <w:rPr>
          <w:rFonts w:ascii="Arial" w:eastAsia="Arial" w:hAnsi="Arial" w:cs="Arial"/>
          <w:b/>
          <w:color w:val="000000"/>
          <w:sz w:val="20"/>
        </w:rPr>
        <w:t>-2</w:t>
      </w:r>
      <w:r w:rsidR="001D3AB6">
        <w:rPr>
          <w:rFonts w:ascii="Arial" w:eastAsia="Arial" w:hAnsi="Arial" w:cs="Arial"/>
          <w:b/>
          <w:color w:val="000000"/>
          <w:sz w:val="20"/>
        </w:rPr>
        <w:t>B</w:t>
      </w:r>
      <w:r w:rsidR="006958FE">
        <w:rPr>
          <w:rFonts w:ascii="Arial" w:eastAsia="Arial" w:hAnsi="Arial" w:cs="Arial"/>
          <w:b/>
          <w:color w:val="000000"/>
          <w:sz w:val="20"/>
        </w:rPr>
        <w:t>)</w:t>
      </w:r>
    </w:p>
    <w:p w14:paraId="167D820B" w14:textId="1F021AFE" w:rsidR="00BD621A" w:rsidRDefault="00552E9A" w:rsidP="00552E9A">
      <w:pPr>
        <w:tabs>
          <w:tab w:val="center" w:pos="1535"/>
          <w:tab w:val="center" w:pos="2699"/>
          <w:tab w:val="center" w:pos="3695"/>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Date:</w:t>
      </w:r>
      <w:r w:rsidRPr="00552E9A">
        <w:rPr>
          <w:rFonts w:ascii="Arial" w:eastAsia="Arial" w:hAnsi="Arial" w:cs="Arial"/>
          <w:color w:val="000000"/>
          <w:sz w:val="20"/>
        </w:rPr>
        <w:t xml:space="preserve">  </w:t>
      </w:r>
      <w:r w:rsidR="00BF1C1A">
        <w:rPr>
          <w:rFonts w:ascii="Arial" w:eastAsia="Arial" w:hAnsi="Arial" w:cs="Arial"/>
          <w:color w:val="000000"/>
          <w:sz w:val="20"/>
        </w:rPr>
        <w:t xml:space="preserve">  2/10/2010</w:t>
      </w:r>
      <w:r w:rsidR="00BF1C1A">
        <w:rPr>
          <w:rFonts w:ascii="Arial" w:eastAsia="Arial" w:hAnsi="Arial" w:cs="Arial"/>
          <w:color w:val="000000"/>
          <w:sz w:val="20"/>
        </w:rPr>
        <w:tab/>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002F741D">
        <w:rPr>
          <w:rFonts w:ascii="Arial" w:eastAsia="Arial" w:hAnsi="Arial" w:cs="Arial"/>
          <w:color w:val="000000"/>
          <w:sz w:val="20"/>
        </w:rPr>
        <w:t xml:space="preserve">         </w:t>
      </w:r>
    </w:p>
    <w:p w14:paraId="6108FF71" w14:textId="77777777" w:rsidR="00BD621A" w:rsidRPr="00552E9A" w:rsidRDefault="00BD621A" w:rsidP="00552E9A">
      <w:pPr>
        <w:tabs>
          <w:tab w:val="center" w:pos="1535"/>
          <w:tab w:val="center" w:pos="2699"/>
          <w:tab w:val="center" w:pos="3695"/>
        </w:tabs>
        <w:spacing w:after="5" w:line="249" w:lineRule="auto"/>
        <w:ind w:left="-10"/>
        <w:rPr>
          <w:rFonts w:ascii="Arial" w:eastAsia="Arial" w:hAnsi="Arial" w:cs="Arial"/>
          <w:color w:val="000000"/>
          <w:sz w:val="20"/>
        </w:rPr>
      </w:pPr>
    </w:p>
    <w:p w14:paraId="003FD6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bl>
      <w:tblPr>
        <w:tblStyle w:val="TableGrid"/>
        <w:tblW w:w="9562" w:type="dxa"/>
        <w:tblInd w:w="-16" w:type="dxa"/>
        <w:tblCellMar>
          <w:top w:w="3" w:type="dxa"/>
          <w:bottom w:w="3" w:type="dxa"/>
          <w:right w:w="31" w:type="dxa"/>
        </w:tblCellMar>
        <w:tblLook w:val="04A0" w:firstRow="1" w:lastRow="0" w:firstColumn="1" w:lastColumn="0" w:noHBand="0" w:noVBand="1"/>
      </w:tblPr>
      <w:tblGrid>
        <w:gridCol w:w="1550"/>
        <w:gridCol w:w="2160"/>
        <w:gridCol w:w="5852"/>
      </w:tblGrid>
      <w:tr w:rsidR="00552E9A" w:rsidRPr="00552E9A" w14:paraId="776B6C1F" w14:textId="77777777" w:rsidTr="002F741D">
        <w:trPr>
          <w:trHeight w:val="470"/>
        </w:trPr>
        <w:tc>
          <w:tcPr>
            <w:tcW w:w="1550" w:type="dxa"/>
            <w:tcBorders>
              <w:top w:val="single" w:sz="4" w:space="0" w:color="000000"/>
              <w:left w:val="single" w:sz="4" w:space="0" w:color="000000"/>
              <w:bottom w:val="single" w:sz="4" w:space="0" w:color="000000"/>
              <w:right w:val="nil"/>
            </w:tcBorders>
          </w:tcPr>
          <w:p w14:paraId="2C233641" w14:textId="77777777" w:rsidR="00552E9A" w:rsidRPr="00125D1B" w:rsidRDefault="00552E9A" w:rsidP="00552E9A">
            <w:pPr>
              <w:ind w:left="20"/>
              <w:jc w:val="both"/>
              <w:rPr>
                <w:rFonts w:ascii="Arial" w:eastAsia="Arial" w:hAnsi="Arial" w:cs="Arial"/>
                <w:b/>
                <w:bCs/>
                <w:color w:val="000000"/>
                <w:sz w:val="20"/>
              </w:rPr>
            </w:pPr>
            <w:r w:rsidRPr="00125D1B">
              <w:rPr>
                <w:rFonts w:ascii="Arial" w:eastAsia="Arial" w:hAnsi="Arial" w:cs="Arial"/>
                <w:b/>
                <w:bCs/>
                <w:color w:val="000000"/>
                <w:sz w:val="20"/>
              </w:rPr>
              <w:t xml:space="preserve">SECTION 1        </w:t>
            </w:r>
          </w:p>
          <w:p w14:paraId="5DE51E2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8012" w:type="dxa"/>
            <w:gridSpan w:val="2"/>
            <w:tcBorders>
              <w:top w:val="single" w:sz="4" w:space="0" w:color="000000"/>
              <w:left w:val="nil"/>
              <w:bottom w:val="single" w:sz="4" w:space="0" w:color="000000"/>
              <w:right w:val="single" w:sz="4" w:space="0" w:color="000000"/>
            </w:tcBorders>
          </w:tcPr>
          <w:p w14:paraId="39C28B6B" w14:textId="77777777" w:rsidR="00552E9A" w:rsidRPr="002F741D" w:rsidRDefault="00552E9A" w:rsidP="00552E9A">
            <w:pPr>
              <w:ind w:left="-30"/>
              <w:rPr>
                <w:rFonts w:ascii="Arial" w:eastAsia="Arial" w:hAnsi="Arial" w:cs="Arial"/>
                <w:iCs/>
                <w:color w:val="000000"/>
                <w:sz w:val="20"/>
              </w:rPr>
            </w:pPr>
            <w:r w:rsidRPr="00552E9A">
              <w:rPr>
                <w:rFonts w:ascii="Arial" w:eastAsia="Arial" w:hAnsi="Arial" w:cs="Arial"/>
                <w:color w:val="000000"/>
                <w:sz w:val="20"/>
              </w:rPr>
              <w:t xml:space="preserve">  </w:t>
            </w:r>
            <w:r w:rsidRPr="002F741D">
              <w:rPr>
                <w:rFonts w:ascii="Arial" w:eastAsia="Arial" w:hAnsi="Arial" w:cs="Arial"/>
                <w:b/>
                <w:iCs/>
                <w:color w:val="000000"/>
                <w:sz w:val="20"/>
              </w:rPr>
              <w:t xml:space="preserve">IDENTIFICATION  </w:t>
            </w:r>
          </w:p>
        </w:tc>
      </w:tr>
      <w:tr w:rsidR="00552E9A" w:rsidRPr="00552E9A" w14:paraId="7CAD8855" w14:textId="77777777" w:rsidTr="002F741D">
        <w:trPr>
          <w:trHeight w:val="484"/>
        </w:trPr>
        <w:tc>
          <w:tcPr>
            <w:tcW w:w="1550" w:type="dxa"/>
            <w:tcBorders>
              <w:top w:val="single" w:sz="4" w:space="0" w:color="000000"/>
              <w:left w:val="nil"/>
              <w:bottom w:val="nil"/>
              <w:right w:val="nil"/>
            </w:tcBorders>
          </w:tcPr>
          <w:p w14:paraId="6F1FE2CF"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  </w:t>
            </w:r>
          </w:p>
          <w:p w14:paraId="354D21A6"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color w:val="000000"/>
                <w:sz w:val="20"/>
              </w:rPr>
              <w:t xml:space="preserve">Supplier:  </w:t>
            </w:r>
          </w:p>
        </w:tc>
        <w:tc>
          <w:tcPr>
            <w:tcW w:w="8012" w:type="dxa"/>
            <w:gridSpan w:val="2"/>
            <w:tcBorders>
              <w:top w:val="single" w:sz="4" w:space="0" w:color="000000"/>
              <w:left w:val="nil"/>
              <w:bottom w:val="nil"/>
              <w:right w:val="nil"/>
            </w:tcBorders>
            <w:vAlign w:val="bottom"/>
          </w:tcPr>
          <w:p w14:paraId="6B10C048" w14:textId="03737251" w:rsidR="00552E9A" w:rsidRPr="00552E9A" w:rsidRDefault="00D9167C" w:rsidP="00552E9A">
            <w:pPr>
              <w:tabs>
                <w:tab w:val="center" w:pos="4258"/>
              </w:tabs>
              <w:rPr>
                <w:rFonts w:ascii="Arial" w:eastAsia="Arial" w:hAnsi="Arial" w:cs="Arial"/>
                <w:color w:val="000000"/>
                <w:sz w:val="20"/>
              </w:rPr>
            </w:pPr>
            <w:r>
              <w:rPr>
                <w:rFonts w:ascii="Arial" w:eastAsia="Arial" w:hAnsi="Arial" w:cs="Arial"/>
                <w:color w:val="000000"/>
                <w:sz w:val="20"/>
              </w:rPr>
              <w:t>Trionics Systems, Inc.</w:t>
            </w:r>
          </w:p>
        </w:tc>
      </w:tr>
      <w:tr w:rsidR="00552E9A" w:rsidRPr="00552E9A" w14:paraId="699DF0EF" w14:textId="77777777" w:rsidTr="002F741D">
        <w:trPr>
          <w:trHeight w:val="1176"/>
        </w:trPr>
        <w:tc>
          <w:tcPr>
            <w:tcW w:w="3710" w:type="dxa"/>
            <w:gridSpan w:val="2"/>
            <w:tcBorders>
              <w:top w:val="nil"/>
              <w:left w:val="nil"/>
              <w:bottom w:val="nil"/>
              <w:right w:val="nil"/>
            </w:tcBorders>
          </w:tcPr>
          <w:p w14:paraId="5C2BEC8C" w14:textId="1D1CC108" w:rsidR="00D9167C" w:rsidRPr="00D9167C" w:rsidRDefault="00552E9A" w:rsidP="00552E9A">
            <w:pPr>
              <w:tabs>
                <w:tab w:val="center" w:pos="830"/>
                <w:tab w:val="center" w:pos="2425"/>
              </w:tabs>
              <w:spacing w:after="7"/>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r>
            <w:r w:rsidR="00D9167C" w:rsidRPr="00D9167C">
              <w:rPr>
                <w:rFonts w:ascii="Arial" w:eastAsia="Arial" w:hAnsi="Arial" w:cs="Arial"/>
                <w:bCs/>
                <w:color w:val="000000"/>
                <w:sz w:val="20"/>
              </w:rPr>
              <w:t>33 W. Main Street</w:t>
            </w:r>
          </w:p>
          <w:p w14:paraId="28542096" w14:textId="645885AD" w:rsidR="00552E9A" w:rsidRPr="00D9167C" w:rsidRDefault="00D9167C" w:rsidP="00552E9A">
            <w:pPr>
              <w:tabs>
                <w:tab w:val="center" w:pos="830"/>
                <w:tab w:val="center" w:pos="2425"/>
              </w:tabs>
              <w:spacing w:after="7"/>
              <w:rPr>
                <w:rFonts w:ascii="Arial" w:eastAsia="Arial" w:hAnsi="Arial" w:cs="Arial"/>
                <w:bCs/>
                <w:color w:val="000000"/>
                <w:sz w:val="20"/>
              </w:rPr>
            </w:pPr>
            <w:r w:rsidRPr="00D9167C">
              <w:rPr>
                <w:rFonts w:ascii="Arial" w:eastAsia="Arial" w:hAnsi="Arial" w:cs="Arial"/>
                <w:bCs/>
                <w:color w:val="000000"/>
                <w:sz w:val="20"/>
              </w:rPr>
              <w:t xml:space="preserve">                           </w:t>
            </w:r>
            <w:r w:rsidR="00177345">
              <w:rPr>
                <w:rFonts w:ascii="Arial" w:eastAsia="Arial" w:hAnsi="Arial" w:cs="Arial"/>
                <w:bCs/>
                <w:color w:val="000000"/>
                <w:sz w:val="20"/>
              </w:rPr>
              <w:t xml:space="preserve">  </w:t>
            </w:r>
            <w:r w:rsidRPr="00D9167C">
              <w:rPr>
                <w:rFonts w:ascii="Arial" w:eastAsia="Arial" w:hAnsi="Arial" w:cs="Arial"/>
                <w:bCs/>
                <w:color w:val="000000"/>
                <w:sz w:val="20"/>
              </w:rPr>
              <w:t>Suite 210</w:t>
            </w:r>
          </w:p>
          <w:p w14:paraId="3E72F023" w14:textId="049DFBF7" w:rsidR="00552E9A" w:rsidRPr="00552E9A" w:rsidRDefault="00552E9A" w:rsidP="00552E9A">
            <w:pPr>
              <w:tabs>
                <w:tab w:val="center" w:pos="830"/>
                <w:tab w:val="center" w:pos="2459"/>
              </w:tabs>
              <w:spacing w:after="2"/>
              <w:rPr>
                <w:rFonts w:ascii="Arial" w:eastAsia="Arial" w:hAnsi="Arial" w:cs="Arial"/>
                <w:color w:val="000000"/>
                <w:sz w:val="20"/>
              </w:rPr>
            </w:pP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r>
            <w:r w:rsidR="002F741D">
              <w:rPr>
                <w:rFonts w:ascii="Arial" w:eastAsia="Arial" w:hAnsi="Arial" w:cs="Arial"/>
                <w:color w:val="000000"/>
                <w:sz w:val="20"/>
              </w:rPr>
              <w:t xml:space="preserve">   </w:t>
            </w:r>
            <w:r w:rsidR="00D9167C">
              <w:rPr>
                <w:rFonts w:ascii="Arial" w:eastAsia="Arial" w:hAnsi="Arial" w:cs="Arial"/>
                <w:color w:val="000000"/>
                <w:sz w:val="20"/>
              </w:rPr>
              <w:t>Elmsford, NY</w:t>
            </w:r>
            <w:r w:rsidR="002F741D">
              <w:rPr>
                <w:rFonts w:ascii="Arial" w:eastAsia="Arial" w:hAnsi="Arial" w:cs="Arial"/>
                <w:color w:val="000000"/>
                <w:sz w:val="20"/>
              </w:rPr>
              <w:t xml:space="preserve"> 1</w:t>
            </w:r>
            <w:r w:rsidR="00D9167C">
              <w:rPr>
                <w:rFonts w:ascii="Arial" w:eastAsia="Arial" w:hAnsi="Arial" w:cs="Arial"/>
                <w:color w:val="000000"/>
                <w:sz w:val="20"/>
              </w:rPr>
              <w:t>0523</w:t>
            </w:r>
            <w:r w:rsidRPr="00552E9A">
              <w:rPr>
                <w:rFonts w:ascii="Arial" w:eastAsia="Arial" w:hAnsi="Arial" w:cs="Arial"/>
                <w:color w:val="000000"/>
                <w:sz w:val="20"/>
              </w:rPr>
              <w:t xml:space="preserve"> </w:t>
            </w:r>
          </w:p>
          <w:p w14:paraId="117CFABD" w14:textId="6A83C6B3" w:rsidR="00552E9A" w:rsidRPr="00552E9A" w:rsidRDefault="002F741D" w:rsidP="002F741D">
            <w:pPr>
              <w:ind w:left="1550"/>
              <w:rPr>
                <w:rFonts w:ascii="Arial" w:eastAsia="Arial" w:hAnsi="Arial" w:cs="Arial"/>
                <w:color w:val="000000"/>
                <w:sz w:val="20"/>
              </w:rPr>
            </w:pPr>
            <w:r>
              <w:rPr>
                <w:rFonts w:ascii="Arial" w:eastAsia="Arial" w:hAnsi="Arial" w:cs="Arial"/>
                <w:color w:val="000000"/>
                <w:sz w:val="20"/>
              </w:rPr>
              <w:t xml:space="preserve"> </w:t>
            </w:r>
            <w:r w:rsidR="00D9167C">
              <w:rPr>
                <w:rFonts w:ascii="Arial" w:eastAsia="Arial" w:hAnsi="Arial" w:cs="Arial"/>
                <w:color w:val="000000"/>
                <w:sz w:val="20"/>
              </w:rPr>
              <w:t>800-874-6649</w:t>
            </w:r>
          </w:p>
          <w:p w14:paraId="02ABDDE9" w14:textId="01DC5E7E" w:rsidR="00552E9A" w:rsidRPr="00552E9A" w:rsidRDefault="00552E9A" w:rsidP="002F741D">
            <w:pPr>
              <w:rPr>
                <w:rFonts w:ascii="Arial" w:eastAsia="Arial" w:hAnsi="Arial" w:cs="Arial"/>
                <w:color w:val="000000"/>
                <w:sz w:val="20"/>
              </w:rPr>
            </w:pPr>
            <w:r w:rsidRPr="00552E9A">
              <w:rPr>
                <w:rFonts w:ascii="Arial" w:eastAsia="Arial" w:hAnsi="Arial" w:cs="Arial"/>
                <w:b/>
                <w:color w:val="000000"/>
                <w:sz w:val="20"/>
              </w:rPr>
              <w:t xml:space="preserve"> </w:t>
            </w:r>
          </w:p>
        </w:tc>
        <w:tc>
          <w:tcPr>
            <w:tcW w:w="5852" w:type="dxa"/>
            <w:tcBorders>
              <w:top w:val="nil"/>
              <w:left w:val="nil"/>
              <w:bottom w:val="nil"/>
              <w:right w:val="nil"/>
            </w:tcBorders>
            <w:vAlign w:val="bottom"/>
          </w:tcPr>
          <w:p w14:paraId="166CDE6E" w14:textId="4CC4B5A1"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 </w:t>
            </w:r>
          </w:p>
        </w:tc>
      </w:tr>
      <w:tr w:rsidR="00552E9A" w:rsidRPr="00552E9A" w14:paraId="5929DDB6" w14:textId="77777777" w:rsidTr="002F741D">
        <w:trPr>
          <w:trHeight w:val="230"/>
        </w:trPr>
        <w:tc>
          <w:tcPr>
            <w:tcW w:w="3710" w:type="dxa"/>
            <w:gridSpan w:val="2"/>
            <w:tcBorders>
              <w:top w:val="nil"/>
              <w:left w:val="nil"/>
              <w:bottom w:val="nil"/>
              <w:right w:val="nil"/>
            </w:tcBorders>
          </w:tcPr>
          <w:p w14:paraId="6B3102E6" w14:textId="0C28473E"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Product  Name:     </w:t>
            </w:r>
            <w:r w:rsidR="00BF1C1A">
              <w:rPr>
                <w:rFonts w:ascii="Arial" w:eastAsia="Arial" w:hAnsi="Arial" w:cs="Arial"/>
                <w:b/>
                <w:color w:val="000000"/>
                <w:sz w:val="20"/>
              </w:rPr>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524917FB" w14:textId="41BE50BC" w:rsidR="00552E9A" w:rsidRPr="00552E9A" w:rsidRDefault="00BF1C1A" w:rsidP="00552E9A">
            <w:pPr>
              <w:rPr>
                <w:rFonts w:ascii="Arial" w:eastAsia="Arial" w:hAnsi="Arial" w:cs="Arial"/>
                <w:color w:val="000000"/>
                <w:sz w:val="20"/>
              </w:rPr>
            </w:pPr>
            <w:r>
              <w:rPr>
                <w:rFonts w:ascii="Arial" w:eastAsia="Arial" w:hAnsi="Arial" w:cs="Arial"/>
                <w:color w:val="000000"/>
                <w:sz w:val="20"/>
              </w:rPr>
              <w:t>T</w:t>
            </w:r>
            <w:r w:rsidR="006958FE">
              <w:rPr>
                <w:rFonts w:ascii="Arial" w:eastAsia="Arial" w:hAnsi="Arial" w:cs="Arial"/>
                <w:color w:val="000000"/>
                <w:sz w:val="20"/>
              </w:rPr>
              <w:t>rionics Platinum Perm Lotion #2</w:t>
            </w:r>
            <w:r w:rsidR="00E84BC4">
              <w:rPr>
                <w:rFonts w:ascii="Arial" w:eastAsia="Arial" w:hAnsi="Arial" w:cs="Arial"/>
                <w:color w:val="000000"/>
                <w:sz w:val="20"/>
              </w:rPr>
              <w:t xml:space="preserve"> </w:t>
            </w:r>
          </w:p>
        </w:tc>
      </w:tr>
      <w:tr w:rsidR="00552E9A" w:rsidRPr="00552E9A" w14:paraId="2585E55A" w14:textId="77777777" w:rsidTr="002F741D">
        <w:trPr>
          <w:trHeight w:val="230"/>
        </w:trPr>
        <w:tc>
          <w:tcPr>
            <w:tcW w:w="3710" w:type="dxa"/>
            <w:gridSpan w:val="2"/>
            <w:tcBorders>
              <w:top w:val="nil"/>
              <w:left w:val="nil"/>
              <w:bottom w:val="nil"/>
              <w:right w:val="nil"/>
            </w:tcBorders>
          </w:tcPr>
          <w:p w14:paraId="362B6DAD"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Synonyms: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3B1B6887"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15082ED" w14:textId="77777777" w:rsidTr="002F741D">
        <w:trPr>
          <w:trHeight w:val="230"/>
        </w:trPr>
        <w:tc>
          <w:tcPr>
            <w:tcW w:w="3710" w:type="dxa"/>
            <w:gridSpan w:val="2"/>
            <w:tcBorders>
              <w:top w:val="nil"/>
              <w:left w:val="nil"/>
              <w:bottom w:val="nil"/>
              <w:right w:val="nil"/>
            </w:tcBorders>
          </w:tcPr>
          <w:p w14:paraId="1CBC6D29"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Name: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03B491F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46F00BC5" w14:textId="77777777" w:rsidTr="002F741D">
        <w:trPr>
          <w:trHeight w:val="230"/>
        </w:trPr>
        <w:tc>
          <w:tcPr>
            <w:tcW w:w="3710" w:type="dxa"/>
            <w:gridSpan w:val="2"/>
            <w:tcBorders>
              <w:top w:val="nil"/>
              <w:left w:val="nil"/>
              <w:bottom w:val="nil"/>
              <w:right w:val="nil"/>
            </w:tcBorders>
          </w:tcPr>
          <w:p w14:paraId="48BBA1E7" w14:textId="77777777" w:rsidR="00552E9A" w:rsidRPr="00552E9A" w:rsidRDefault="00552E9A" w:rsidP="00552E9A">
            <w:pPr>
              <w:tabs>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Chemical  Formula: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13EF2A8"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212121"/>
                <w:sz w:val="20"/>
              </w:rPr>
              <w:t>Not available</w:t>
            </w:r>
            <w:r w:rsidRPr="00552E9A">
              <w:rPr>
                <w:rFonts w:ascii="Arial" w:eastAsia="Arial" w:hAnsi="Arial" w:cs="Arial"/>
                <w:color w:val="000000"/>
                <w:sz w:val="20"/>
                <w:vertAlign w:val="subscript"/>
              </w:rPr>
              <w:t xml:space="preserve"> </w:t>
            </w:r>
          </w:p>
        </w:tc>
      </w:tr>
      <w:tr w:rsidR="00552E9A" w:rsidRPr="00552E9A" w14:paraId="48DCA0C0" w14:textId="77777777" w:rsidTr="002F741D">
        <w:trPr>
          <w:trHeight w:val="228"/>
        </w:trPr>
        <w:tc>
          <w:tcPr>
            <w:tcW w:w="3710" w:type="dxa"/>
            <w:gridSpan w:val="2"/>
            <w:tcBorders>
              <w:top w:val="nil"/>
              <w:left w:val="nil"/>
              <w:bottom w:val="nil"/>
              <w:right w:val="nil"/>
            </w:tcBorders>
          </w:tcPr>
          <w:p w14:paraId="02005E42"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 xml:space="preserve">CAS  Number: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5852" w:type="dxa"/>
            <w:tcBorders>
              <w:top w:val="nil"/>
              <w:left w:val="nil"/>
              <w:bottom w:val="nil"/>
              <w:right w:val="nil"/>
            </w:tcBorders>
          </w:tcPr>
          <w:p w14:paraId="632CCDB6" w14:textId="77777777" w:rsidR="00552E9A" w:rsidRPr="00552E9A" w:rsidRDefault="00552E9A" w:rsidP="00552E9A">
            <w:pPr>
              <w:rPr>
                <w:rFonts w:ascii="Arial" w:eastAsia="Arial" w:hAnsi="Arial" w:cs="Arial"/>
                <w:color w:val="000000"/>
                <w:sz w:val="20"/>
              </w:rPr>
            </w:pPr>
            <w:r w:rsidRPr="00552E9A">
              <w:rPr>
                <w:rFonts w:ascii="Arial" w:eastAsia="Arial" w:hAnsi="Arial" w:cs="Arial"/>
                <w:color w:val="000000"/>
                <w:sz w:val="20"/>
              </w:rPr>
              <w:t xml:space="preserve">Not available </w:t>
            </w:r>
          </w:p>
        </w:tc>
      </w:tr>
      <w:tr w:rsidR="00552E9A" w:rsidRPr="00552E9A" w14:paraId="14F36E58" w14:textId="77777777" w:rsidTr="002F741D">
        <w:trPr>
          <w:trHeight w:val="464"/>
        </w:trPr>
        <w:tc>
          <w:tcPr>
            <w:tcW w:w="3710" w:type="dxa"/>
            <w:gridSpan w:val="2"/>
            <w:tcBorders>
              <w:top w:val="nil"/>
              <w:left w:val="nil"/>
              <w:bottom w:val="single" w:sz="4" w:space="0" w:color="000000"/>
              <w:right w:val="nil"/>
            </w:tcBorders>
          </w:tcPr>
          <w:p w14:paraId="530FCA3A" w14:textId="77777777" w:rsidR="00552E9A" w:rsidRPr="00552E9A" w:rsidRDefault="00552E9A" w:rsidP="00552E9A">
            <w:pPr>
              <w:tabs>
                <w:tab w:val="center" w:pos="1550"/>
                <w:tab w:val="center" w:pos="2270"/>
                <w:tab w:val="center" w:pos="2990"/>
              </w:tabs>
              <w:rPr>
                <w:rFonts w:ascii="Arial" w:eastAsia="Arial" w:hAnsi="Arial" w:cs="Arial"/>
                <w:color w:val="000000"/>
                <w:sz w:val="20"/>
              </w:rPr>
            </w:pPr>
            <w:r w:rsidRPr="00552E9A">
              <w:rPr>
                <w:rFonts w:ascii="Arial" w:eastAsia="Arial" w:hAnsi="Arial" w:cs="Arial"/>
                <w:b/>
                <w:color w:val="000000"/>
                <w:sz w:val="20"/>
              </w:rPr>
              <w:t>Product  Use: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r w:rsidRPr="00552E9A">
              <w:rPr>
                <w:rFonts w:ascii="Arial" w:eastAsia="Arial" w:hAnsi="Arial" w:cs="Arial"/>
                <w:color w:val="000000"/>
                <w:sz w:val="20"/>
              </w:rPr>
              <w:tab/>
              <w:t xml:space="preserve"> </w:t>
            </w:r>
          </w:p>
          <w:p w14:paraId="1FCE032A"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color w:val="000000"/>
                <w:sz w:val="20"/>
              </w:rPr>
              <w:t xml:space="preserve"> </w:t>
            </w:r>
          </w:p>
        </w:tc>
        <w:tc>
          <w:tcPr>
            <w:tcW w:w="5852" w:type="dxa"/>
            <w:tcBorders>
              <w:top w:val="nil"/>
              <w:left w:val="nil"/>
              <w:bottom w:val="single" w:sz="4" w:space="0" w:color="000000"/>
              <w:right w:val="nil"/>
            </w:tcBorders>
          </w:tcPr>
          <w:p w14:paraId="30D79559" w14:textId="453203E7" w:rsidR="002F741D" w:rsidRDefault="002F741D" w:rsidP="00552E9A">
            <w:pPr>
              <w:rPr>
                <w:rFonts w:ascii="Arial" w:eastAsia="Arial" w:hAnsi="Arial" w:cs="Arial"/>
                <w:color w:val="000000"/>
                <w:sz w:val="20"/>
              </w:rPr>
            </w:pPr>
            <w:r>
              <w:rPr>
                <w:rFonts w:ascii="Arial" w:eastAsia="Arial" w:hAnsi="Arial" w:cs="Arial"/>
                <w:color w:val="000000"/>
                <w:sz w:val="20"/>
              </w:rPr>
              <w:t>Hair styling Product</w:t>
            </w:r>
          </w:p>
          <w:p w14:paraId="0301C1E9" w14:textId="77777777" w:rsidR="002F741D" w:rsidRDefault="002F741D" w:rsidP="00552E9A">
            <w:pPr>
              <w:rPr>
                <w:rFonts w:ascii="Arial" w:eastAsia="Arial" w:hAnsi="Arial" w:cs="Arial"/>
                <w:color w:val="000000"/>
                <w:sz w:val="20"/>
              </w:rPr>
            </w:pPr>
          </w:p>
          <w:p w14:paraId="3D5C31E8" w14:textId="59894AA7" w:rsidR="002F741D" w:rsidRPr="00552E9A" w:rsidRDefault="002F741D" w:rsidP="00552E9A">
            <w:pPr>
              <w:rPr>
                <w:rFonts w:ascii="Arial" w:eastAsia="Arial" w:hAnsi="Arial" w:cs="Arial"/>
                <w:color w:val="000000"/>
                <w:sz w:val="20"/>
              </w:rPr>
            </w:pPr>
          </w:p>
        </w:tc>
      </w:tr>
      <w:tr w:rsidR="00552E9A" w:rsidRPr="00552E9A" w14:paraId="36FD03ED" w14:textId="77777777" w:rsidTr="002F741D">
        <w:trPr>
          <w:trHeight w:val="470"/>
        </w:trPr>
        <w:tc>
          <w:tcPr>
            <w:tcW w:w="9562" w:type="dxa"/>
            <w:gridSpan w:val="3"/>
            <w:tcBorders>
              <w:top w:val="single" w:sz="4" w:space="0" w:color="000000"/>
              <w:left w:val="single" w:sz="4" w:space="0" w:color="000000"/>
              <w:bottom w:val="single" w:sz="4" w:space="0" w:color="000000"/>
              <w:right w:val="single" w:sz="4" w:space="0" w:color="000000"/>
            </w:tcBorders>
          </w:tcPr>
          <w:p w14:paraId="59DCF05F" w14:textId="77777777" w:rsidR="00552E9A" w:rsidRPr="0056096F" w:rsidRDefault="00552E9A" w:rsidP="00552E9A">
            <w:pPr>
              <w:ind w:left="20"/>
              <w:rPr>
                <w:rFonts w:ascii="Arial" w:eastAsia="Arial" w:hAnsi="Arial" w:cs="Arial"/>
                <w:iCs/>
                <w:color w:val="000000"/>
                <w:sz w:val="20"/>
              </w:rPr>
            </w:pPr>
            <w:r w:rsidRPr="00125D1B">
              <w:rPr>
                <w:rFonts w:ascii="Arial" w:eastAsia="Arial" w:hAnsi="Arial" w:cs="Arial"/>
                <w:b/>
                <w:bCs/>
                <w:color w:val="000000"/>
                <w:sz w:val="20"/>
              </w:rPr>
              <w:t>SECTION 2</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HAZARDS  IDENTIFICATION  </w:t>
            </w:r>
          </w:p>
          <w:p w14:paraId="0BFE5484" w14:textId="77777777" w:rsidR="00552E9A" w:rsidRPr="00552E9A" w:rsidRDefault="00552E9A" w:rsidP="00552E9A">
            <w:pPr>
              <w:ind w:left="20"/>
              <w:rPr>
                <w:rFonts w:ascii="Arial" w:eastAsia="Arial" w:hAnsi="Arial" w:cs="Arial"/>
                <w:color w:val="000000"/>
                <w:sz w:val="20"/>
              </w:rPr>
            </w:pPr>
            <w:r w:rsidRPr="00552E9A">
              <w:rPr>
                <w:rFonts w:ascii="Arial" w:eastAsia="Arial" w:hAnsi="Arial" w:cs="Arial"/>
                <w:b/>
                <w:i/>
                <w:color w:val="000000"/>
                <w:sz w:val="20"/>
              </w:rPr>
              <w:t xml:space="preserve">  </w:t>
            </w:r>
          </w:p>
        </w:tc>
      </w:tr>
    </w:tbl>
    <w:p w14:paraId="238C68E0" w14:textId="77777777" w:rsidR="00552E9A" w:rsidRPr="00552E9A" w:rsidRDefault="00552E9A" w:rsidP="00552E9A">
      <w:pPr>
        <w:spacing w:after="0"/>
        <w:ind w:left="73"/>
        <w:jc w:val="center"/>
        <w:rPr>
          <w:rFonts w:ascii="Arial" w:eastAsia="Arial" w:hAnsi="Arial" w:cs="Arial"/>
          <w:color w:val="000000"/>
          <w:sz w:val="20"/>
        </w:rPr>
      </w:pPr>
      <w:r w:rsidRPr="00552E9A">
        <w:rPr>
          <w:rFonts w:ascii="Arial" w:eastAsia="Arial" w:hAnsi="Arial" w:cs="Arial"/>
          <w:b/>
          <w:color w:val="000000"/>
          <w:sz w:val="20"/>
        </w:rPr>
        <w:t xml:space="preserve">  </w:t>
      </w:r>
    </w:p>
    <w:p w14:paraId="5CA021AE" w14:textId="313C7375" w:rsidR="00552E9A" w:rsidRDefault="00552E9A" w:rsidP="00552E9A">
      <w:pPr>
        <w:keepNext/>
        <w:keepLines/>
        <w:spacing w:after="0"/>
        <w:ind w:left="15"/>
        <w:jc w:val="center"/>
        <w:outlineLvl w:val="0"/>
        <w:rPr>
          <w:rFonts w:ascii="Arial" w:eastAsia="Arial" w:hAnsi="Arial" w:cs="Arial"/>
          <w:b/>
          <w:color w:val="000000"/>
          <w:sz w:val="20"/>
        </w:rPr>
      </w:pPr>
      <w:r w:rsidRPr="00552E9A">
        <w:rPr>
          <w:rFonts w:ascii="Arial" w:eastAsia="Arial" w:hAnsi="Arial" w:cs="Arial"/>
          <w:b/>
          <w:color w:val="000000"/>
          <w:sz w:val="20"/>
          <w:u w:val="single" w:color="000000"/>
        </w:rPr>
        <w:t>Emergency  Overview</w:t>
      </w:r>
      <w:r w:rsidRPr="00552E9A">
        <w:rPr>
          <w:rFonts w:ascii="Arial" w:eastAsia="Arial" w:hAnsi="Arial" w:cs="Arial"/>
          <w:b/>
          <w:color w:val="000000"/>
          <w:sz w:val="20"/>
        </w:rPr>
        <w:t xml:space="preserve">  </w:t>
      </w:r>
    </w:p>
    <w:p w14:paraId="77262E6F" w14:textId="77777777" w:rsidR="00BD621A" w:rsidRPr="00552E9A" w:rsidRDefault="00BD621A" w:rsidP="00552E9A">
      <w:pPr>
        <w:keepNext/>
        <w:keepLines/>
        <w:spacing w:after="0"/>
        <w:ind w:left="15"/>
        <w:jc w:val="center"/>
        <w:outlineLvl w:val="0"/>
        <w:rPr>
          <w:rFonts w:ascii="Arial" w:eastAsia="Arial" w:hAnsi="Arial" w:cs="Arial"/>
          <w:b/>
          <w:i/>
          <w:color w:val="000000"/>
          <w:sz w:val="20"/>
        </w:rPr>
      </w:pPr>
    </w:p>
    <w:p w14:paraId="76C4EF69" w14:textId="6CE76D13" w:rsidR="006100DD" w:rsidRPr="00DD1212" w:rsidRDefault="006100DD" w:rsidP="002F741D">
      <w:pPr>
        <w:spacing w:after="5" w:line="249" w:lineRule="auto"/>
        <w:ind w:hanging="10"/>
        <w:rPr>
          <w:rFonts w:ascii="Arial" w:eastAsia="Arial" w:hAnsi="Arial" w:cs="Arial"/>
          <w:bCs/>
          <w:color w:val="000000"/>
          <w:sz w:val="20"/>
        </w:rPr>
      </w:pPr>
      <w:r w:rsidRPr="00DD1212">
        <w:rPr>
          <w:rFonts w:ascii="Arial" w:eastAsia="Arial" w:hAnsi="Arial" w:cs="Arial"/>
          <w:bCs/>
          <w:color w:val="000000"/>
          <w:sz w:val="20"/>
        </w:rPr>
        <w:t>Not anticipated to produce significant adverse health effects when usage directions are followed.</w:t>
      </w:r>
    </w:p>
    <w:p w14:paraId="2C8B31D7" w14:textId="77777777" w:rsidR="006100DD" w:rsidRDefault="006100DD" w:rsidP="002F741D">
      <w:pPr>
        <w:spacing w:after="5" w:line="249" w:lineRule="auto"/>
        <w:ind w:hanging="10"/>
        <w:rPr>
          <w:rFonts w:ascii="Arial" w:eastAsia="Arial" w:hAnsi="Arial" w:cs="Arial"/>
          <w:b/>
          <w:color w:val="000000"/>
          <w:sz w:val="20"/>
        </w:rPr>
      </w:pPr>
    </w:p>
    <w:p w14:paraId="3AD56E3E" w14:textId="7C218228" w:rsidR="002F741D"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OSHA  Regulatory  Status:  </w:t>
      </w:r>
      <w:r w:rsidRPr="00552E9A">
        <w:rPr>
          <w:rFonts w:ascii="Arial" w:eastAsia="Arial" w:hAnsi="Arial" w:cs="Arial"/>
          <w:color w:val="000000"/>
          <w:sz w:val="20"/>
        </w:rPr>
        <w:t xml:space="preserve">This chemical is not considered hazardous by the 2012 OSHA Hazard Communication Standard (29 CFR 1910.122). Not a dangerous substance or mixture according to the Globally Harmonized System (GHS). </w:t>
      </w:r>
    </w:p>
    <w:p w14:paraId="4F146341" w14:textId="4BA95958" w:rsidR="00552E9A" w:rsidRPr="00552E9A" w:rsidRDefault="00552E9A" w:rsidP="002F741D">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5C309AD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Major  Health  Hazards:  </w:t>
      </w:r>
      <w:r w:rsidRPr="00552E9A">
        <w:rPr>
          <w:rFonts w:ascii="Arial" w:eastAsia="Arial" w:hAnsi="Arial" w:cs="Arial"/>
          <w:color w:val="000000"/>
          <w:sz w:val="20"/>
        </w:rPr>
        <w:t xml:space="preserve">no significant risk factors have been found for this product. </w:t>
      </w:r>
    </w:p>
    <w:p w14:paraId="4FB01479"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AAD1BAE" w14:textId="3FD99F1B" w:rsidR="00BD621A" w:rsidRPr="00552E9A" w:rsidRDefault="00552E9A" w:rsidP="002F741D">
      <w:pPr>
        <w:spacing w:after="0"/>
        <w:ind w:left="16"/>
        <w:rPr>
          <w:rFonts w:ascii="Arial" w:eastAsia="Arial" w:hAnsi="Arial" w:cs="Arial"/>
          <w:color w:val="000000"/>
          <w:sz w:val="20"/>
        </w:rPr>
      </w:pPr>
      <w:r w:rsidRPr="00552E9A">
        <w:rPr>
          <w:rFonts w:ascii="Arial" w:eastAsia="Arial" w:hAnsi="Arial" w:cs="Arial"/>
          <w:b/>
          <w:color w:val="000000"/>
          <w:sz w:val="20"/>
        </w:rPr>
        <w:t xml:space="preserve">Potential  Health  Effects  </w:t>
      </w:r>
    </w:p>
    <w:p w14:paraId="6BD12BE6" w14:textId="77777777" w:rsidR="00BB7CB5" w:rsidRDefault="00552E9A" w:rsidP="002F741D">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Inhalation:  </w:t>
      </w:r>
    </w:p>
    <w:p w14:paraId="77648069" w14:textId="1AB99638" w:rsidR="00BD621A" w:rsidRPr="00552E9A" w:rsidRDefault="00552E9A" w:rsidP="00BB7CB5">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006100DD">
        <w:rPr>
          <w:rFonts w:ascii="Arial" w:eastAsia="Arial" w:hAnsi="Arial" w:cs="Arial"/>
          <w:color w:val="000000"/>
          <w:sz w:val="20"/>
        </w:rPr>
        <w:t>May cause respiratory tract irritation.</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961DFE6" w14:textId="77777777"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Skin  Contact:</w:t>
      </w:r>
    </w:p>
    <w:p w14:paraId="24BEB259" w14:textId="6D0AE369" w:rsidR="00681C99"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  </w:t>
      </w:r>
      <w:r w:rsidR="00BB7CB5">
        <w:rPr>
          <w:rFonts w:ascii="Arial" w:eastAsia="Arial" w:hAnsi="Arial" w:cs="Arial"/>
          <w:b/>
          <w:color w:val="000000"/>
          <w:sz w:val="20"/>
        </w:rPr>
        <w:tab/>
      </w: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Available data indicates that 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i</w:t>
      </w:r>
      <w:r w:rsidRPr="00552E9A">
        <w:rPr>
          <w:rFonts w:ascii="Arial" w:eastAsia="Arial" w:hAnsi="Arial" w:cs="Arial"/>
          <w:color w:val="000000"/>
          <w:sz w:val="20"/>
        </w:rPr>
        <w:t>s not</w:t>
      </w:r>
      <w:r w:rsidR="00681C99">
        <w:rPr>
          <w:rFonts w:ascii="Arial" w:eastAsia="Arial" w:hAnsi="Arial" w:cs="Arial"/>
          <w:color w:val="000000"/>
          <w:sz w:val="20"/>
        </w:rPr>
        <w:t xml:space="preserve"> h</w:t>
      </w:r>
      <w:r w:rsidRPr="00552E9A">
        <w:rPr>
          <w:rFonts w:ascii="Arial" w:eastAsia="Arial" w:hAnsi="Arial" w:cs="Arial"/>
          <w:color w:val="000000"/>
          <w:sz w:val="20"/>
        </w:rPr>
        <w:t>armful</w:t>
      </w:r>
      <w:r w:rsidR="00BB7CB5">
        <w:rPr>
          <w:rFonts w:ascii="Arial" w:eastAsia="Arial" w:hAnsi="Arial" w:cs="Arial"/>
          <w:b/>
          <w:color w:val="000000"/>
          <w:sz w:val="20"/>
        </w:rPr>
        <w:t>.</w:t>
      </w:r>
    </w:p>
    <w:p w14:paraId="3A1925F8" w14:textId="1DD58E3E" w:rsidR="00BB7CB5" w:rsidRDefault="00552E9A" w:rsidP="00BB7CB5">
      <w:pPr>
        <w:spacing w:after="5" w:line="249" w:lineRule="auto"/>
        <w:ind w:firstLine="720"/>
        <w:rPr>
          <w:rFonts w:ascii="Arial" w:eastAsia="Arial" w:hAnsi="Arial" w:cs="Arial"/>
          <w:b/>
          <w:color w:val="000000"/>
          <w:sz w:val="20"/>
        </w:rPr>
      </w:pPr>
      <w:r w:rsidRPr="00552E9A">
        <w:rPr>
          <w:rFonts w:ascii="Arial" w:eastAsia="Arial" w:hAnsi="Arial" w:cs="Arial"/>
          <w:b/>
          <w:color w:val="000000"/>
          <w:sz w:val="20"/>
        </w:rPr>
        <w:t xml:space="preserve">Eye  Contact:  </w:t>
      </w:r>
    </w:p>
    <w:p w14:paraId="065B8F55" w14:textId="55C32449" w:rsidR="00BD621A" w:rsidRPr="00552E9A" w:rsidRDefault="00552E9A" w:rsidP="00681C99">
      <w:pPr>
        <w:spacing w:after="5" w:line="249" w:lineRule="auto"/>
        <w:ind w:left="720" w:firstLine="720"/>
        <w:rPr>
          <w:rFonts w:ascii="Arial" w:eastAsia="Arial" w:hAnsi="Arial" w:cs="Arial"/>
          <w:color w:val="000000"/>
          <w:sz w:val="20"/>
        </w:rPr>
      </w:pPr>
      <w:r w:rsidRPr="00552E9A">
        <w:rPr>
          <w:rFonts w:ascii="Arial" w:eastAsia="Arial" w:hAnsi="Arial" w:cs="Arial"/>
          <w:b/>
          <w:color w:val="000000"/>
          <w:sz w:val="20"/>
        </w:rPr>
        <w:t>Short</w:t>
      </w:r>
      <w:r w:rsidR="00BB7CB5">
        <w:rPr>
          <w:rFonts w:ascii="Arial" w:eastAsia="Arial" w:hAnsi="Arial" w:cs="Arial"/>
          <w:b/>
          <w:color w:val="000000"/>
          <w:sz w:val="20"/>
        </w:rPr>
        <w:t>-</w:t>
      </w:r>
      <w:r w:rsidRPr="00552E9A">
        <w:rPr>
          <w:rFonts w:ascii="Arial" w:eastAsia="Arial" w:hAnsi="Arial" w:cs="Arial"/>
          <w:b/>
          <w:color w:val="000000"/>
          <w:sz w:val="20"/>
        </w:rPr>
        <w:t xml:space="preserve">Term Exposure:  </w:t>
      </w:r>
      <w:r w:rsidRPr="00552E9A">
        <w:rPr>
          <w:rFonts w:ascii="Arial" w:eastAsia="Arial" w:hAnsi="Arial" w:cs="Arial"/>
          <w:color w:val="000000"/>
          <w:sz w:val="20"/>
        </w:rPr>
        <w:t>Th</w:t>
      </w:r>
      <w:r w:rsidR="00BB7CB5">
        <w:rPr>
          <w:rFonts w:ascii="Arial" w:eastAsia="Arial" w:hAnsi="Arial" w:cs="Arial"/>
          <w:color w:val="000000"/>
          <w:sz w:val="20"/>
        </w:rPr>
        <w:t>is</w:t>
      </w:r>
      <w:r w:rsidRPr="00552E9A">
        <w:rPr>
          <w:rFonts w:ascii="Arial" w:eastAsia="Arial" w:hAnsi="Arial" w:cs="Arial"/>
          <w:color w:val="000000"/>
          <w:sz w:val="20"/>
        </w:rPr>
        <w:t xml:space="preserve"> product</w:t>
      </w:r>
      <w:r w:rsidR="00BB7CB5">
        <w:rPr>
          <w:rFonts w:ascii="Arial" w:eastAsia="Arial" w:hAnsi="Arial" w:cs="Arial"/>
          <w:color w:val="000000"/>
          <w:sz w:val="20"/>
        </w:rPr>
        <w:t xml:space="preserve"> may </w:t>
      </w:r>
      <w:r w:rsidRPr="00552E9A">
        <w:rPr>
          <w:rFonts w:ascii="Arial" w:eastAsia="Arial" w:hAnsi="Arial" w:cs="Arial"/>
          <w:color w:val="000000"/>
          <w:sz w:val="20"/>
        </w:rPr>
        <w:t>be irritating</w:t>
      </w:r>
      <w:r w:rsidR="00BB7CB5">
        <w:rPr>
          <w:rFonts w:ascii="Arial" w:eastAsia="Arial" w:hAnsi="Arial" w:cs="Arial"/>
          <w:color w:val="000000"/>
          <w:sz w:val="20"/>
        </w:rPr>
        <w:t xml:space="preserve"> </w:t>
      </w:r>
      <w:r w:rsidRPr="00552E9A">
        <w:rPr>
          <w:rFonts w:ascii="Arial" w:eastAsia="Arial" w:hAnsi="Arial" w:cs="Arial"/>
          <w:color w:val="000000"/>
          <w:sz w:val="20"/>
        </w:rPr>
        <w:t>to eyes</w:t>
      </w:r>
      <w:r w:rsidR="006100DD">
        <w:rPr>
          <w:rFonts w:ascii="Arial" w:eastAsia="Arial" w:hAnsi="Arial" w:cs="Arial"/>
          <w:color w:val="000000"/>
          <w:sz w:val="20"/>
        </w:rPr>
        <w:t xml:space="preserve"> and mucous membranes</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533157C3" w14:textId="3A53E926" w:rsidR="006100DD" w:rsidRDefault="00552E9A" w:rsidP="00681C99">
      <w:pPr>
        <w:spacing w:after="5" w:line="249" w:lineRule="auto"/>
        <w:ind w:firstLine="720"/>
        <w:rPr>
          <w:rFonts w:ascii="Arial" w:eastAsia="Arial" w:hAnsi="Arial" w:cs="Arial"/>
          <w:color w:val="000000"/>
          <w:sz w:val="20"/>
        </w:rPr>
      </w:pPr>
      <w:r w:rsidRPr="00552E9A">
        <w:rPr>
          <w:rFonts w:ascii="Arial" w:eastAsia="Arial" w:hAnsi="Arial" w:cs="Arial"/>
          <w:b/>
          <w:color w:val="000000"/>
          <w:sz w:val="20"/>
        </w:rPr>
        <w:t xml:space="preserve">Ingestion:  Short  Term  Exposure:  </w:t>
      </w:r>
      <w:r w:rsidRPr="00552E9A">
        <w:rPr>
          <w:rFonts w:ascii="Arial" w:eastAsia="Arial" w:hAnsi="Arial" w:cs="Arial"/>
          <w:color w:val="000000"/>
          <w:sz w:val="20"/>
        </w:rPr>
        <w:t>Significant oral exposure is considered to be unlikely.</w:t>
      </w:r>
      <w:r w:rsidR="006100DD">
        <w:rPr>
          <w:rFonts w:ascii="Arial" w:eastAsia="Arial" w:hAnsi="Arial" w:cs="Arial"/>
          <w:color w:val="000000"/>
          <w:sz w:val="20"/>
        </w:rPr>
        <w:t xml:space="preserve">  Mild </w:t>
      </w:r>
    </w:p>
    <w:p w14:paraId="08BE326F" w14:textId="58ACA7F3" w:rsidR="00552E9A" w:rsidRDefault="006100DD" w:rsidP="006100DD">
      <w:pPr>
        <w:spacing w:after="5" w:line="249" w:lineRule="auto"/>
        <w:ind w:left="2880" w:firstLine="720"/>
        <w:rPr>
          <w:rFonts w:ascii="Arial" w:eastAsia="Arial" w:hAnsi="Arial" w:cs="Arial"/>
          <w:color w:val="000000"/>
          <w:sz w:val="20"/>
        </w:rPr>
      </w:pPr>
      <w:r>
        <w:rPr>
          <w:rFonts w:ascii="Arial" w:eastAsia="Arial" w:hAnsi="Arial" w:cs="Arial"/>
          <w:color w:val="000000"/>
          <w:sz w:val="20"/>
        </w:rPr>
        <w:t>gastrointestinal irritation may occur.</w:t>
      </w:r>
      <w:r w:rsidR="00552E9A" w:rsidRPr="00552E9A">
        <w:t xml:space="preserve"> </w:t>
      </w:r>
      <w:r w:rsidR="00552E9A" w:rsidRPr="00552E9A">
        <w:rPr>
          <w:rFonts w:ascii="Arial" w:eastAsia="Arial" w:hAnsi="Arial" w:cs="Arial"/>
          <w:color w:val="000000"/>
          <w:sz w:val="20"/>
        </w:rPr>
        <w:t xml:space="preserve"> </w:t>
      </w:r>
    </w:p>
    <w:p w14:paraId="11C53D82" w14:textId="77777777" w:rsidR="00E2577E" w:rsidRDefault="00E2577E" w:rsidP="00552E9A">
      <w:pPr>
        <w:spacing w:after="0"/>
        <w:ind w:left="5"/>
        <w:rPr>
          <w:rFonts w:ascii="Arial" w:eastAsia="Arial" w:hAnsi="Arial" w:cs="Arial"/>
          <w:color w:val="000000"/>
          <w:sz w:val="20"/>
        </w:rPr>
      </w:pPr>
    </w:p>
    <w:p w14:paraId="03A16F9F" w14:textId="7357E53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SECTION 3          COMPOSITION</w:t>
      </w:r>
      <w:r w:rsidR="00160BDC">
        <w:rPr>
          <w:rFonts w:ascii="Arial" w:eastAsia="Arial" w:hAnsi="Arial" w:cs="Arial"/>
          <w:b/>
          <w:bCs/>
          <w:color w:val="000000"/>
          <w:sz w:val="20"/>
        </w:rPr>
        <w:t xml:space="preserve"> </w:t>
      </w:r>
      <w:r w:rsidRPr="00160BDC">
        <w:rPr>
          <w:rFonts w:ascii="Arial" w:eastAsia="Arial" w:hAnsi="Arial" w:cs="Arial"/>
          <w:b/>
          <w:bCs/>
          <w:color w:val="000000"/>
          <w:sz w:val="20"/>
        </w:rPr>
        <w:t xml:space="preserve">INFORMATION ON INGREDIENTS  </w:t>
      </w:r>
    </w:p>
    <w:p w14:paraId="6343C914" w14:textId="77777777" w:rsidR="00552E9A" w:rsidRPr="00160BDC"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b/>
          <w:bCs/>
          <w:color w:val="000000"/>
          <w:sz w:val="20"/>
        </w:rPr>
      </w:pPr>
      <w:r w:rsidRPr="00160BDC">
        <w:rPr>
          <w:rFonts w:ascii="Arial" w:eastAsia="Arial" w:hAnsi="Arial" w:cs="Arial"/>
          <w:b/>
          <w:bCs/>
          <w:color w:val="000000"/>
          <w:sz w:val="20"/>
        </w:rPr>
        <w:t xml:space="preserve">  </w:t>
      </w:r>
    </w:p>
    <w:p w14:paraId="30FE0E51" w14:textId="2D146571" w:rsidR="006100DD" w:rsidRDefault="002660F9" w:rsidP="00552E9A">
      <w:pPr>
        <w:spacing w:after="0"/>
        <w:ind w:left="5"/>
        <w:rPr>
          <w:rFonts w:ascii="Arial" w:eastAsia="Arial" w:hAnsi="Arial" w:cs="Arial"/>
          <w:b/>
          <w:bCs/>
          <w:color w:val="000000"/>
          <w:sz w:val="20"/>
        </w:rPr>
      </w:pPr>
      <w:r>
        <w:rPr>
          <w:rFonts w:ascii="Arial" w:eastAsia="Arial" w:hAnsi="Arial" w:cs="Arial"/>
          <w:b/>
          <w:bCs/>
          <w:color w:val="000000"/>
          <w:sz w:val="20"/>
        </w:rPr>
        <w:t xml:space="preserve">  </w:t>
      </w:r>
    </w:p>
    <w:p w14:paraId="0255892D" w14:textId="28185A3E" w:rsidR="00681C99" w:rsidRDefault="002660F9" w:rsidP="00552E9A">
      <w:pPr>
        <w:spacing w:after="0"/>
        <w:ind w:left="5"/>
        <w:rPr>
          <w:rFonts w:ascii="Arial" w:eastAsia="Arial" w:hAnsi="Arial" w:cs="Arial"/>
          <w:b/>
          <w:bCs/>
          <w:color w:val="000000"/>
          <w:sz w:val="20"/>
        </w:rPr>
      </w:pPr>
      <w:r w:rsidRPr="00DD1212">
        <w:rPr>
          <w:rFonts w:ascii="Arial" w:eastAsia="Arial" w:hAnsi="Arial" w:cs="Arial"/>
          <w:color w:val="000000"/>
          <w:sz w:val="20"/>
        </w:rPr>
        <w:t>Contains no ingredients known to the supplier which are classified as hazardous to health or the environment which require reporting.</w:t>
      </w:r>
    </w:p>
    <w:p w14:paraId="09F0CF61" w14:textId="77777777" w:rsidR="00681C99" w:rsidRDefault="00681C99" w:rsidP="00552E9A">
      <w:pPr>
        <w:spacing w:after="0"/>
        <w:ind w:left="5"/>
        <w:rPr>
          <w:rFonts w:ascii="Arial" w:eastAsia="Arial" w:hAnsi="Arial" w:cs="Arial"/>
          <w:b/>
          <w:bCs/>
          <w:color w:val="000000"/>
          <w:sz w:val="20"/>
        </w:rPr>
      </w:pPr>
    </w:p>
    <w:p w14:paraId="3C5A85E4" w14:textId="70499098"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7"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4          FIRST-­AID MEASURES  </w:t>
      </w:r>
    </w:p>
    <w:p w14:paraId="77CF530B"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7"/>
        <w:rPr>
          <w:rFonts w:ascii="Arial" w:eastAsia="Arial" w:hAnsi="Arial" w:cs="Arial"/>
          <w:color w:val="000000"/>
          <w:sz w:val="20"/>
        </w:rPr>
      </w:pPr>
      <w:r w:rsidRPr="00552E9A">
        <w:rPr>
          <w:rFonts w:ascii="Arial" w:eastAsia="Arial" w:hAnsi="Arial" w:cs="Arial"/>
          <w:b/>
          <w:i/>
          <w:color w:val="000000"/>
          <w:sz w:val="20"/>
        </w:rPr>
        <w:t xml:space="preserve">  </w:t>
      </w:r>
    </w:p>
    <w:p w14:paraId="67B1B75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54AC68B7" w14:textId="44382789"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Inhalation:  </w:t>
      </w:r>
      <w:r w:rsidRPr="00552E9A">
        <w:rPr>
          <w:rFonts w:ascii="Arial" w:eastAsia="Arial" w:hAnsi="Arial" w:cs="Arial"/>
          <w:color w:val="000000"/>
          <w:sz w:val="20"/>
        </w:rPr>
        <w:t xml:space="preserve">First aid is not generally required. If in doubt, get medical attention.  </w:t>
      </w:r>
      <w:r w:rsidRPr="00552E9A">
        <w:rPr>
          <w:rFonts w:ascii="Arial" w:eastAsia="Arial" w:hAnsi="Arial" w:cs="Arial"/>
          <w:b/>
          <w:color w:val="000000"/>
          <w:sz w:val="20"/>
        </w:rPr>
        <w:t xml:space="preserve"> </w:t>
      </w:r>
    </w:p>
    <w:p w14:paraId="55E0AD09" w14:textId="77777777" w:rsidR="00AD3DF1"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Skin Contact:  </w:t>
      </w:r>
      <w:r w:rsidRPr="00552E9A">
        <w:rPr>
          <w:rFonts w:ascii="Arial" w:eastAsia="Arial" w:hAnsi="Arial" w:cs="Arial"/>
          <w:color w:val="000000"/>
          <w:sz w:val="20"/>
        </w:rPr>
        <w:t xml:space="preserve">Irritation is unlikely. However, </w:t>
      </w:r>
      <w:r w:rsidR="002660F9">
        <w:rPr>
          <w:rFonts w:ascii="Arial" w:eastAsia="Arial" w:hAnsi="Arial" w:cs="Arial"/>
          <w:color w:val="000000"/>
          <w:sz w:val="20"/>
        </w:rPr>
        <w:t>exposed areas should be washed with soap and water</w:t>
      </w:r>
    </w:p>
    <w:p w14:paraId="4DC302CA" w14:textId="4CE9ED2D" w:rsidR="00552E9A" w:rsidRPr="00125D1B" w:rsidRDefault="00AD3DF1" w:rsidP="002660F9">
      <w:pPr>
        <w:spacing w:after="5" w:line="249" w:lineRule="auto"/>
        <w:ind w:hanging="10"/>
        <w:rPr>
          <w:rFonts w:ascii="Arial" w:eastAsia="Arial" w:hAnsi="Arial" w:cs="Arial"/>
          <w:b/>
          <w:bCs/>
          <w:color w:val="000000"/>
          <w:sz w:val="20"/>
        </w:rPr>
      </w:pPr>
      <w:r w:rsidRPr="00125D1B">
        <w:rPr>
          <w:rFonts w:ascii="Arial" w:eastAsia="Arial" w:hAnsi="Arial" w:cs="Arial"/>
          <w:b/>
          <w:bCs/>
          <w:color w:val="000000"/>
          <w:sz w:val="20"/>
        </w:rPr>
        <w:t>P.1</w:t>
      </w:r>
    </w:p>
    <w:p w14:paraId="453CB9CE" w14:textId="77777777" w:rsidR="00125D1B" w:rsidRPr="00552E9A" w:rsidRDefault="00125D1B" w:rsidP="002660F9">
      <w:pPr>
        <w:spacing w:after="5" w:line="249" w:lineRule="auto"/>
        <w:ind w:hanging="10"/>
        <w:rPr>
          <w:rFonts w:ascii="Arial" w:eastAsia="Arial" w:hAnsi="Arial" w:cs="Arial"/>
          <w:color w:val="000000"/>
          <w:sz w:val="20"/>
        </w:rPr>
      </w:pPr>
    </w:p>
    <w:p w14:paraId="6C762E20" w14:textId="59B28997" w:rsidR="00AD3DF1" w:rsidRDefault="00AD3DF1" w:rsidP="002660F9">
      <w:pPr>
        <w:spacing w:after="5" w:line="249" w:lineRule="auto"/>
        <w:ind w:hanging="10"/>
        <w:rPr>
          <w:rFonts w:ascii="Arial" w:eastAsia="Arial" w:hAnsi="Arial" w:cs="Arial"/>
          <w:b/>
          <w:color w:val="000000"/>
          <w:sz w:val="20"/>
        </w:rPr>
      </w:pPr>
      <w:r>
        <w:rPr>
          <w:rFonts w:ascii="Arial" w:eastAsia="Arial" w:hAnsi="Arial" w:cs="Arial"/>
          <w:b/>
          <w:color w:val="000000"/>
          <w:sz w:val="20"/>
        </w:rPr>
        <w:t>FIRST AID:  CONTINUED</w:t>
      </w:r>
    </w:p>
    <w:p w14:paraId="315542FE" w14:textId="77777777" w:rsidR="00AD3DF1" w:rsidRDefault="00AD3DF1" w:rsidP="002660F9">
      <w:pPr>
        <w:spacing w:after="5" w:line="249" w:lineRule="auto"/>
        <w:ind w:hanging="10"/>
        <w:rPr>
          <w:rFonts w:ascii="Arial" w:eastAsia="Arial" w:hAnsi="Arial" w:cs="Arial"/>
          <w:b/>
          <w:color w:val="000000"/>
          <w:sz w:val="20"/>
        </w:rPr>
      </w:pPr>
    </w:p>
    <w:p w14:paraId="67239807" w14:textId="275B166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Eye Contact:  </w:t>
      </w:r>
      <w:r w:rsidRPr="00552E9A">
        <w:rPr>
          <w:rFonts w:ascii="Arial" w:eastAsia="Arial" w:hAnsi="Arial" w:cs="Arial"/>
          <w:color w:val="000000"/>
          <w:sz w:val="20"/>
        </w:rPr>
        <w:t xml:space="preserve">Immediately flush the contaminated eye(s) with lukewarm, gently flowing water until the product is removed, while holding the eyelid(s) open. Obtain medical advice immediately if irritation occurs. Take special care if exposed person is wearing contact lenses.  </w:t>
      </w:r>
      <w:r w:rsidRPr="00552E9A">
        <w:rPr>
          <w:rFonts w:ascii="Arial" w:eastAsia="Arial" w:hAnsi="Arial" w:cs="Arial"/>
          <w:b/>
          <w:color w:val="000000"/>
          <w:sz w:val="20"/>
        </w:rPr>
        <w:t xml:space="preserve">  </w:t>
      </w:r>
    </w:p>
    <w:p w14:paraId="29A1BAC8" w14:textId="267C3687" w:rsidR="00160BDC"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Ingestion:  </w:t>
      </w:r>
      <w:r w:rsidRPr="00552E9A">
        <w:rPr>
          <w:rFonts w:ascii="Arial" w:eastAsia="Arial" w:hAnsi="Arial" w:cs="Arial"/>
          <w:color w:val="000000"/>
          <w:sz w:val="20"/>
        </w:rPr>
        <w:t xml:space="preserve">If product is swallowed or gets in mouth, do NOT induce vomiting; wash mouth with water and give some water to drink. If symptoms develop, or if in doubt, get medical attention. </w:t>
      </w:r>
    </w:p>
    <w:p w14:paraId="2ED4697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25DE798F" w14:textId="018481C6"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5           FIRE FIGHTING MEASURES  </w:t>
      </w:r>
    </w:p>
    <w:p w14:paraId="62EA246F"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b/>
          <w:i/>
          <w:color w:val="000000"/>
          <w:sz w:val="20"/>
        </w:rPr>
        <w:t xml:space="preserve">  </w:t>
      </w:r>
    </w:p>
    <w:p w14:paraId="4B84AD1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19A6150" w14:textId="77777777" w:rsidR="00160BDC"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Fire and Explosion Hazards</w:t>
      </w:r>
      <w:r w:rsidRPr="00552E9A">
        <w:rPr>
          <w:rFonts w:ascii="Arial" w:eastAsia="Arial" w:hAnsi="Arial" w:cs="Arial"/>
          <w:color w:val="000000"/>
          <w:sz w:val="20"/>
        </w:rPr>
        <w:t>: There is no risk of an explosion from this product under normal circumstances if it is involved in a fire. Only small quantities of decomposition products are expected from this product at temperatures normally achieved in a fire</w:t>
      </w:r>
      <w:r w:rsidR="00160BDC">
        <w:rPr>
          <w:rFonts w:ascii="Arial" w:eastAsia="Arial" w:hAnsi="Arial" w:cs="Arial"/>
          <w:color w:val="000000"/>
          <w:sz w:val="20"/>
        </w:rPr>
        <w:t xml:space="preserve"> and may</w:t>
      </w:r>
      <w:r w:rsidRPr="00552E9A">
        <w:rPr>
          <w:rFonts w:ascii="Arial" w:eastAsia="Arial" w:hAnsi="Arial" w:cs="Arial"/>
          <w:color w:val="000000"/>
          <w:sz w:val="20"/>
        </w:rPr>
        <w:t xml:space="preserve"> only occur after heating to dryness. Fire decomposition products from this product are likely to be harmful if inhaled. Take suitable protective measures. </w:t>
      </w:r>
    </w:p>
    <w:p w14:paraId="26DA69A6" w14:textId="36823CCB" w:rsidR="00552E9A" w:rsidRPr="00552E9A" w:rsidRDefault="00552E9A" w:rsidP="00552E9A">
      <w:pPr>
        <w:spacing w:after="0"/>
        <w:ind w:left="5"/>
        <w:rPr>
          <w:rFonts w:ascii="Arial" w:eastAsia="Arial" w:hAnsi="Arial" w:cs="Arial"/>
          <w:color w:val="000000"/>
          <w:sz w:val="20"/>
        </w:rPr>
      </w:pPr>
    </w:p>
    <w:p w14:paraId="1C479D6F" w14:textId="26EF5617" w:rsidR="00160BDC" w:rsidRDefault="00552E9A" w:rsidP="00552E9A">
      <w:pPr>
        <w:spacing w:after="5" w:line="249" w:lineRule="auto"/>
        <w:ind w:hanging="10"/>
        <w:rPr>
          <w:rFonts w:ascii="Arial" w:eastAsia="Arial" w:hAnsi="Arial" w:cs="Arial"/>
          <w:b/>
          <w:color w:val="000000"/>
          <w:sz w:val="20"/>
        </w:rPr>
      </w:pPr>
      <w:r w:rsidRPr="00552E9A">
        <w:rPr>
          <w:rFonts w:ascii="Arial" w:eastAsia="Arial" w:hAnsi="Arial" w:cs="Arial"/>
          <w:b/>
          <w:color w:val="000000"/>
          <w:sz w:val="20"/>
        </w:rPr>
        <w:t xml:space="preserve">Extinguishing Media:  </w:t>
      </w:r>
      <w:r w:rsidRPr="00552E9A">
        <w:rPr>
          <w:rFonts w:ascii="Arial" w:eastAsia="Arial" w:hAnsi="Arial" w:cs="Arial"/>
          <w:color w:val="000000"/>
          <w:sz w:val="20"/>
        </w:rPr>
        <w:t xml:space="preserve">Not Combustible. Use extinguishing media suited to burning materials.  </w:t>
      </w:r>
    </w:p>
    <w:p w14:paraId="2653A36C" w14:textId="46C665C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Fighting:  </w:t>
      </w:r>
      <w:r w:rsidRPr="00552E9A">
        <w:rPr>
          <w:rFonts w:ascii="Arial" w:eastAsia="Arial" w:hAnsi="Arial" w:cs="Arial"/>
          <w:color w:val="000000"/>
          <w:sz w:val="20"/>
        </w:rPr>
        <w:t>If a significant quantity of these products are involved in a fire, call the fire brigade.</w:t>
      </w:r>
    </w:p>
    <w:p w14:paraId="3402F7F8" w14:textId="375EF145" w:rsidR="00552E9A" w:rsidRPr="00552E9A" w:rsidRDefault="00552E9A" w:rsidP="002660F9">
      <w:pPr>
        <w:spacing w:after="0"/>
        <w:ind w:left="5"/>
        <w:rPr>
          <w:rFonts w:ascii="Arial" w:eastAsia="Arial" w:hAnsi="Arial" w:cs="Arial"/>
          <w:color w:val="000000"/>
          <w:sz w:val="20"/>
        </w:rPr>
      </w:pPr>
      <w:r w:rsidRPr="00552E9A">
        <w:rPr>
          <w:rFonts w:ascii="Arial" w:eastAsia="Arial" w:hAnsi="Arial" w:cs="Arial"/>
          <w:b/>
          <w:color w:val="000000"/>
          <w:sz w:val="20"/>
        </w:rPr>
        <w:t xml:space="preserve">Flash  Point:  </w:t>
      </w:r>
      <w:r w:rsidRPr="00552E9A">
        <w:rPr>
          <w:rFonts w:ascii="Arial" w:eastAsia="Arial" w:hAnsi="Arial" w:cs="Arial"/>
          <w:color w:val="000000"/>
          <w:sz w:val="20"/>
        </w:rPr>
        <w:t xml:space="preserve">Does not burn.  </w:t>
      </w:r>
    </w:p>
    <w:p w14:paraId="70EFB33E" w14:textId="026F7342"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Upper  Flammability  Limit:  </w:t>
      </w:r>
      <w:r w:rsidRPr="00552E9A">
        <w:rPr>
          <w:rFonts w:ascii="Arial" w:eastAsia="Arial" w:hAnsi="Arial" w:cs="Arial"/>
          <w:color w:val="000000"/>
          <w:sz w:val="20"/>
        </w:rPr>
        <w:t xml:space="preserve">Does not burn.  </w:t>
      </w:r>
    </w:p>
    <w:p w14:paraId="36BC3CAC" w14:textId="4D4D40FC"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Lower  Flammability  Limit:  </w:t>
      </w:r>
      <w:r w:rsidRPr="00552E9A">
        <w:rPr>
          <w:rFonts w:ascii="Arial" w:eastAsia="Arial" w:hAnsi="Arial" w:cs="Arial"/>
          <w:color w:val="000000"/>
          <w:sz w:val="20"/>
        </w:rPr>
        <w:t xml:space="preserve">Does not burn.  </w:t>
      </w:r>
    </w:p>
    <w:p w14:paraId="5362EC41" w14:textId="77777777" w:rsidR="00160BDC"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Autoignition  temperature:  </w:t>
      </w:r>
      <w:r w:rsidRPr="00552E9A">
        <w:rPr>
          <w:rFonts w:ascii="Arial" w:eastAsia="Arial" w:hAnsi="Arial" w:cs="Arial"/>
          <w:color w:val="000000"/>
          <w:sz w:val="20"/>
        </w:rPr>
        <w:t xml:space="preserve">Not applicable - does not burn.  </w:t>
      </w:r>
    </w:p>
    <w:p w14:paraId="6E7062BB" w14:textId="717692A0" w:rsid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Flammability  Class:  </w:t>
      </w:r>
      <w:r w:rsidRPr="00552E9A">
        <w:rPr>
          <w:rFonts w:ascii="Arial" w:eastAsia="Arial" w:hAnsi="Arial" w:cs="Arial"/>
          <w:color w:val="000000"/>
          <w:sz w:val="20"/>
        </w:rPr>
        <w:t xml:space="preserve">Does not burn. </w:t>
      </w:r>
    </w:p>
    <w:p w14:paraId="0D7DB68C" w14:textId="77777777" w:rsidR="006903B4" w:rsidRDefault="006903B4" w:rsidP="00552E9A">
      <w:pPr>
        <w:spacing w:after="0"/>
        <w:ind w:left="5"/>
        <w:rPr>
          <w:rFonts w:ascii="Arial" w:eastAsia="Arial" w:hAnsi="Arial" w:cs="Arial"/>
          <w:color w:val="000000"/>
          <w:sz w:val="20"/>
        </w:rPr>
      </w:pPr>
    </w:p>
    <w:p w14:paraId="59CAEF2F" w14:textId="1B03F786" w:rsidR="00552E9A"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iCs/>
          <w:color w:val="000000"/>
          <w:sz w:val="20"/>
        </w:rPr>
      </w:pPr>
      <w:r w:rsidRPr="00160BDC">
        <w:rPr>
          <w:rFonts w:ascii="Arial" w:eastAsia="Arial" w:hAnsi="Arial" w:cs="Arial"/>
          <w:b/>
          <w:bCs/>
          <w:color w:val="000000"/>
          <w:sz w:val="20"/>
        </w:rPr>
        <w:t>S</w:t>
      </w:r>
      <w:r w:rsidR="00552E9A" w:rsidRPr="00160BDC">
        <w:rPr>
          <w:rFonts w:ascii="Arial" w:eastAsia="Arial" w:hAnsi="Arial" w:cs="Arial"/>
          <w:b/>
          <w:bCs/>
          <w:color w:val="000000"/>
          <w:sz w:val="20"/>
        </w:rPr>
        <w:t xml:space="preserve">ECTION 6          </w:t>
      </w:r>
      <w:r w:rsidR="00552E9A" w:rsidRPr="00160BDC">
        <w:rPr>
          <w:rFonts w:ascii="Arial" w:eastAsia="Arial" w:hAnsi="Arial" w:cs="Arial"/>
          <w:b/>
          <w:bCs/>
          <w:iCs/>
          <w:color w:val="000000"/>
          <w:sz w:val="20"/>
        </w:rPr>
        <w:t>ACCIDENTAL</w:t>
      </w:r>
      <w:r w:rsidRPr="00160BDC">
        <w:rPr>
          <w:rFonts w:ascii="Arial" w:eastAsia="Arial" w:hAnsi="Arial" w:cs="Arial"/>
          <w:b/>
          <w:bCs/>
          <w:iCs/>
          <w:color w:val="000000"/>
          <w:sz w:val="20"/>
        </w:rPr>
        <w:t xml:space="preserve"> </w:t>
      </w:r>
      <w:r w:rsidR="00552E9A" w:rsidRPr="00160BDC">
        <w:rPr>
          <w:rFonts w:ascii="Arial" w:eastAsia="Arial" w:hAnsi="Arial" w:cs="Arial"/>
          <w:b/>
          <w:bCs/>
          <w:iCs/>
          <w:color w:val="000000"/>
          <w:sz w:val="20"/>
        </w:rPr>
        <w:t xml:space="preserve">RELEASE MEASURES  </w:t>
      </w:r>
    </w:p>
    <w:p w14:paraId="37DBE48B" w14:textId="77777777" w:rsidR="00160BDC" w:rsidRPr="00160BDC" w:rsidRDefault="00160BDC"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iCs/>
          <w:color w:val="000000"/>
          <w:sz w:val="20"/>
        </w:rPr>
      </w:pPr>
    </w:p>
    <w:p w14:paraId="523C9B6F" w14:textId="77777777" w:rsidR="00160BDC" w:rsidRDefault="00160BDC" w:rsidP="00552E9A">
      <w:pPr>
        <w:spacing w:after="5" w:line="249" w:lineRule="auto"/>
        <w:ind w:hanging="10"/>
        <w:rPr>
          <w:rFonts w:ascii="Arial" w:eastAsia="Arial" w:hAnsi="Arial" w:cs="Arial"/>
          <w:b/>
          <w:color w:val="000000"/>
          <w:sz w:val="20"/>
        </w:rPr>
      </w:pPr>
    </w:p>
    <w:p w14:paraId="59C94FB7" w14:textId="77777777" w:rsidR="006903B4"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Accidental </w:t>
      </w:r>
      <w:r w:rsidR="006903B4">
        <w:rPr>
          <w:rFonts w:ascii="Arial" w:eastAsia="Arial" w:hAnsi="Arial" w:cs="Arial"/>
          <w:b/>
          <w:color w:val="000000"/>
          <w:sz w:val="20"/>
        </w:rPr>
        <w:t>R</w:t>
      </w:r>
      <w:r w:rsidRPr="00552E9A">
        <w:rPr>
          <w:rFonts w:ascii="Arial" w:eastAsia="Arial" w:hAnsi="Arial" w:cs="Arial"/>
          <w:b/>
          <w:color w:val="000000"/>
          <w:sz w:val="20"/>
        </w:rPr>
        <w:t>elease</w:t>
      </w:r>
      <w:r w:rsidR="006903B4">
        <w:rPr>
          <w:rFonts w:ascii="Arial" w:eastAsia="Arial" w:hAnsi="Arial" w:cs="Arial"/>
          <w:b/>
          <w:color w:val="000000"/>
          <w:sz w:val="20"/>
        </w:rPr>
        <w:t xml:space="preserve"> or Spill</w:t>
      </w:r>
      <w:r w:rsidRPr="00552E9A">
        <w:rPr>
          <w:rFonts w:ascii="Arial" w:eastAsia="Arial" w:hAnsi="Arial" w:cs="Arial"/>
          <w:b/>
          <w:color w:val="000000"/>
          <w:sz w:val="20"/>
        </w:rPr>
        <w:t xml:space="preserve">:  </w:t>
      </w:r>
      <w:r w:rsidRPr="00552E9A">
        <w:rPr>
          <w:rFonts w:ascii="Arial" w:eastAsia="Arial" w:hAnsi="Arial" w:cs="Arial"/>
          <w:color w:val="000000"/>
          <w:sz w:val="20"/>
        </w:rPr>
        <w:t>Absorb onto suitable absorbent material like vermiculite, sand or kitty litter. Sweep up and collect recoverable produc</w:t>
      </w:r>
      <w:r w:rsidR="006903B4">
        <w:rPr>
          <w:rFonts w:ascii="Arial" w:eastAsia="Arial" w:hAnsi="Arial" w:cs="Arial"/>
          <w:color w:val="000000"/>
          <w:sz w:val="20"/>
        </w:rPr>
        <w:t>t</w:t>
      </w:r>
      <w:r w:rsidRPr="00552E9A">
        <w:rPr>
          <w:rFonts w:ascii="Arial" w:eastAsia="Arial" w:hAnsi="Arial" w:cs="Arial"/>
          <w:color w:val="000000"/>
          <w:sz w:val="20"/>
        </w:rPr>
        <w:t xml:space="preserve"> and dispose of promptly</w:t>
      </w:r>
      <w:r w:rsidR="006903B4">
        <w:rPr>
          <w:rFonts w:ascii="Arial" w:eastAsia="Arial" w:hAnsi="Arial" w:cs="Arial"/>
          <w:color w:val="000000"/>
          <w:sz w:val="20"/>
        </w:rPr>
        <w:t xml:space="preserve"> in accordance with local, state and federal regulations</w:t>
      </w:r>
      <w:r w:rsidRPr="00552E9A">
        <w:rPr>
          <w:rFonts w:ascii="Arial" w:eastAsia="Arial" w:hAnsi="Arial" w:cs="Arial"/>
          <w:color w:val="000000"/>
          <w:sz w:val="20"/>
        </w:rPr>
        <w:t>. After sweeping up, wash area with water</w:t>
      </w:r>
      <w:r w:rsidR="006903B4">
        <w:rPr>
          <w:rFonts w:ascii="Arial" w:eastAsia="Arial" w:hAnsi="Arial" w:cs="Arial"/>
          <w:color w:val="000000"/>
          <w:sz w:val="20"/>
        </w:rPr>
        <w:t xml:space="preserve"> and flush down sanitary sewer.</w:t>
      </w:r>
    </w:p>
    <w:p w14:paraId="31DE5E3A" w14:textId="22EC2EB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 </w:t>
      </w:r>
    </w:p>
    <w:p w14:paraId="3AD1A75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180CBCDF" w14:textId="428D6517" w:rsidR="00552E9A" w:rsidRPr="00160BDC" w:rsidRDefault="00552E9A" w:rsidP="00552E9A">
      <w:pPr>
        <w:keepNext/>
        <w:keepLines/>
        <w:pBdr>
          <w:top w:val="single" w:sz="4" w:space="0" w:color="000000"/>
          <w:left w:val="single" w:sz="4" w:space="0" w:color="000000"/>
          <w:bottom w:val="single" w:sz="4" w:space="0" w:color="000000"/>
          <w:right w:val="single" w:sz="4" w:space="0" w:color="000000"/>
        </w:pBdr>
        <w:spacing w:after="0"/>
        <w:ind w:left="15" w:hanging="10"/>
        <w:outlineLvl w:val="0"/>
        <w:rPr>
          <w:rFonts w:ascii="Arial" w:eastAsia="Arial" w:hAnsi="Arial" w:cs="Arial"/>
          <w:b/>
          <w:bCs/>
          <w:color w:val="000000"/>
          <w:sz w:val="20"/>
        </w:rPr>
      </w:pPr>
      <w:r w:rsidRPr="00160BDC">
        <w:rPr>
          <w:rFonts w:ascii="Arial" w:eastAsia="Arial" w:hAnsi="Arial" w:cs="Arial"/>
          <w:b/>
          <w:bCs/>
          <w:color w:val="000000"/>
          <w:sz w:val="20"/>
        </w:rPr>
        <w:t xml:space="preserve">SECTION 7          HANDLING AND STORAGE  </w:t>
      </w:r>
    </w:p>
    <w:p w14:paraId="3BB686D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645E9E32"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3A464B1" w14:textId="43EC623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Handling:  </w:t>
      </w:r>
      <w:r w:rsidRPr="00552E9A">
        <w:rPr>
          <w:rFonts w:ascii="Arial" w:eastAsia="Arial" w:hAnsi="Arial" w:cs="Arial"/>
          <w:color w:val="000000"/>
          <w:sz w:val="20"/>
        </w:rPr>
        <w:t xml:space="preserve">Keep exposure to this product to a minimum, </w:t>
      </w:r>
      <w:r w:rsidR="00160BDC">
        <w:rPr>
          <w:rFonts w:ascii="Arial" w:eastAsia="Arial" w:hAnsi="Arial" w:cs="Arial"/>
          <w:color w:val="000000"/>
          <w:sz w:val="20"/>
        </w:rPr>
        <w:t>and wash hands thoroughly following application to client.  Although substantially non-irritating to skin good hygiene should be practiced in its use.</w:t>
      </w:r>
      <w:r w:rsidRPr="00552E9A">
        <w:rPr>
          <w:rFonts w:ascii="Arial" w:eastAsia="Arial" w:hAnsi="Arial" w:cs="Arial"/>
          <w:b/>
          <w:color w:val="000000"/>
          <w:sz w:val="20"/>
        </w:rPr>
        <w:t xml:space="preserve">  </w:t>
      </w:r>
    </w:p>
    <w:p w14:paraId="78930B6D" w14:textId="12A571A7" w:rsidR="00552E9A" w:rsidRPr="00552E9A"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Storage:  </w:t>
      </w:r>
      <w:r w:rsidRPr="00552E9A">
        <w:rPr>
          <w:rFonts w:ascii="Arial" w:eastAsia="Arial" w:hAnsi="Arial" w:cs="Arial"/>
          <w:color w:val="000000"/>
          <w:sz w:val="20"/>
        </w:rPr>
        <w:t xml:space="preserve">Store in </w:t>
      </w:r>
      <w:r w:rsidR="00160BDC">
        <w:rPr>
          <w:rFonts w:ascii="Arial" w:eastAsia="Arial" w:hAnsi="Arial" w:cs="Arial"/>
          <w:color w:val="000000"/>
          <w:sz w:val="20"/>
        </w:rPr>
        <w:t xml:space="preserve">tightly sealed original packaging in </w:t>
      </w:r>
      <w:r w:rsidRPr="00552E9A">
        <w:rPr>
          <w:rFonts w:ascii="Arial" w:eastAsia="Arial" w:hAnsi="Arial" w:cs="Arial"/>
          <w:color w:val="000000"/>
          <w:sz w:val="20"/>
        </w:rPr>
        <w:t>a cool, well-ventilated area, out of direct sunlight.</w:t>
      </w:r>
    </w:p>
    <w:p w14:paraId="012A1B26" w14:textId="77777777" w:rsidR="00125D1B" w:rsidRDefault="00552E9A" w:rsidP="00125D1B">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0D963C90" w14:textId="09FFCF6D" w:rsidR="00125D1B" w:rsidRPr="00125D1B" w:rsidRDefault="00125D1B" w:rsidP="00125D1B">
      <w:pPr>
        <w:spacing w:after="0"/>
        <w:ind w:left="5"/>
        <w:rPr>
          <w:rFonts w:ascii="Arial" w:eastAsia="Arial" w:hAnsi="Arial" w:cs="Arial"/>
          <w:color w:val="000000"/>
          <w:sz w:val="20"/>
        </w:rPr>
      </w:pPr>
      <w:r w:rsidRPr="006903B4">
        <w:rPr>
          <w:rFonts w:ascii="Arial" w:eastAsia="Arial" w:hAnsi="Arial" w:cs="Arial"/>
          <w:b/>
          <w:bCs/>
          <w:color w:val="000000"/>
          <w:sz w:val="20"/>
        </w:rPr>
        <w:t xml:space="preserve"> </w:t>
      </w:r>
    </w:p>
    <w:p w14:paraId="008E4E6D" w14:textId="7B605D76" w:rsidR="00552E9A" w:rsidRPr="00125D1B"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b/>
          <w:bCs/>
          <w:color w:val="000000"/>
          <w:sz w:val="20"/>
        </w:rPr>
      </w:pPr>
      <w:r w:rsidRPr="00125D1B">
        <w:rPr>
          <w:rFonts w:ascii="Arial" w:eastAsia="Arial" w:hAnsi="Arial" w:cs="Arial"/>
          <w:b/>
          <w:bCs/>
          <w:color w:val="000000"/>
          <w:sz w:val="20"/>
        </w:rPr>
        <w:t>SECTION 8</w:t>
      </w:r>
      <w:r w:rsidRPr="00125D1B">
        <w:rPr>
          <w:rFonts w:ascii="Arial" w:eastAsia="Arial" w:hAnsi="Arial" w:cs="Arial"/>
          <w:b/>
          <w:bCs/>
          <w:color w:val="000000"/>
          <w:sz w:val="20"/>
        </w:rPr>
        <w:tab/>
        <w:t xml:space="preserve">    EXPOSURE CONTROLS / PERSONAL PROTECTION </w:t>
      </w:r>
    </w:p>
    <w:p w14:paraId="67BD2ECB" w14:textId="77777777" w:rsidR="00125D1B" w:rsidRPr="00552E9A" w:rsidRDefault="00125D1B" w:rsidP="00125D1B">
      <w:pPr>
        <w:pBdr>
          <w:top w:val="single" w:sz="4" w:space="0" w:color="000000"/>
          <w:left w:val="single" w:sz="4" w:space="11" w:color="000000"/>
          <w:bottom w:val="single" w:sz="4" w:space="0" w:color="000000"/>
          <w:right w:val="single" w:sz="4" w:space="0" w:color="000000"/>
        </w:pBdr>
        <w:spacing w:after="0"/>
        <w:ind w:left="194"/>
        <w:rPr>
          <w:rFonts w:ascii="Arial" w:eastAsia="Arial" w:hAnsi="Arial" w:cs="Arial"/>
          <w:color w:val="000000"/>
          <w:sz w:val="20"/>
        </w:rPr>
      </w:pPr>
    </w:p>
    <w:p w14:paraId="2ED97CC0" w14:textId="77777777" w:rsidR="006903B4" w:rsidRDefault="006903B4" w:rsidP="00552E9A">
      <w:pPr>
        <w:spacing w:after="5" w:line="249" w:lineRule="auto"/>
        <w:ind w:hanging="10"/>
        <w:rPr>
          <w:rFonts w:ascii="Arial" w:eastAsia="Arial" w:hAnsi="Arial" w:cs="Arial"/>
          <w:b/>
          <w:color w:val="000000"/>
          <w:sz w:val="20"/>
        </w:rPr>
      </w:pPr>
    </w:p>
    <w:p w14:paraId="7434F9BB" w14:textId="1149D711"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Exposure Guidelines:</w:t>
      </w:r>
      <w:r w:rsidRPr="00552E9A">
        <w:rPr>
          <w:rFonts w:ascii="Arial" w:eastAsia="Arial" w:hAnsi="Arial" w:cs="Arial"/>
          <w:color w:val="000000"/>
          <w:sz w:val="20"/>
        </w:rPr>
        <w:t xml:space="preserve"> Exposure limits have not been established for any of the significant ingredients in this product. </w:t>
      </w:r>
    </w:p>
    <w:p w14:paraId="6116F4C9" w14:textId="5E7F98C3" w:rsidR="006903B4" w:rsidRPr="00552E9A" w:rsidRDefault="00552E9A" w:rsidP="006903B4">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Personal Protective Equipment:  </w:t>
      </w:r>
      <w:r w:rsidRPr="00552E9A">
        <w:rPr>
          <w:rFonts w:ascii="Arial" w:eastAsia="Arial" w:hAnsi="Arial" w:cs="Arial"/>
          <w:color w:val="000000"/>
          <w:sz w:val="20"/>
        </w:rPr>
        <w:t>No special equipment is usually needed when occasionally handling small quantities</w:t>
      </w:r>
      <w:r w:rsidR="006903B4">
        <w:rPr>
          <w:rFonts w:ascii="Arial" w:eastAsia="Arial" w:hAnsi="Arial" w:cs="Arial"/>
          <w:color w:val="000000"/>
          <w:sz w:val="20"/>
        </w:rPr>
        <w:t xml:space="preserve"> or during application to client in air-conditioned or ventilated spaces.</w:t>
      </w:r>
    </w:p>
    <w:p w14:paraId="4FB90581" w14:textId="60145C10"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Ventilation:</w:t>
      </w:r>
      <w:r w:rsidRPr="00552E9A">
        <w:rPr>
          <w:rFonts w:ascii="Arial" w:eastAsia="Arial" w:hAnsi="Arial" w:cs="Arial"/>
          <w:color w:val="000000"/>
          <w:sz w:val="20"/>
        </w:rPr>
        <w:t xml:space="preserve"> </w:t>
      </w:r>
      <w:r w:rsidR="006903B4">
        <w:rPr>
          <w:rFonts w:ascii="Arial" w:eastAsia="Arial" w:hAnsi="Arial" w:cs="Arial"/>
          <w:color w:val="000000"/>
          <w:sz w:val="20"/>
        </w:rPr>
        <w:t xml:space="preserve"> </w:t>
      </w:r>
      <w:r w:rsidR="006903B4">
        <w:rPr>
          <w:rFonts w:ascii="Arial" w:eastAsia="Arial" w:hAnsi="Arial" w:cs="Arial"/>
          <w:color w:val="000000"/>
          <w:sz w:val="20"/>
        </w:rPr>
        <w:tab/>
      </w:r>
      <w:r w:rsidR="006903B4">
        <w:rPr>
          <w:rFonts w:ascii="Arial" w:eastAsia="Arial" w:hAnsi="Arial" w:cs="Arial"/>
          <w:color w:val="000000"/>
          <w:sz w:val="20"/>
        </w:rPr>
        <w:tab/>
        <w:t>No ventilation is required in the normal use of this product.</w:t>
      </w:r>
    </w:p>
    <w:p w14:paraId="2B516F28" w14:textId="3974765C"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Eye Protection:</w:t>
      </w:r>
      <w:r w:rsidRPr="00552E9A">
        <w:rPr>
          <w:rFonts w:ascii="Arial" w:eastAsia="Arial" w:hAnsi="Arial" w:cs="Arial"/>
          <w:color w:val="000000"/>
          <w:sz w:val="20"/>
        </w:rPr>
        <w:t xml:space="preserve"> </w:t>
      </w:r>
      <w:r w:rsidR="006903B4">
        <w:rPr>
          <w:rFonts w:ascii="Arial" w:eastAsia="Arial" w:hAnsi="Arial" w:cs="Arial"/>
          <w:color w:val="000000"/>
          <w:sz w:val="20"/>
        </w:rPr>
        <w:tab/>
      </w:r>
      <w:r w:rsidRPr="00552E9A">
        <w:rPr>
          <w:rFonts w:ascii="Arial" w:eastAsia="Arial" w:hAnsi="Arial" w:cs="Arial"/>
          <w:color w:val="000000"/>
          <w:sz w:val="20"/>
        </w:rPr>
        <w:t>Eye protection is recommended</w:t>
      </w:r>
      <w:r w:rsidR="006903B4">
        <w:rPr>
          <w:rFonts w:ascii="Arial" w:eastAsia="Arial" w:hAnsi="Arial" w:cs="Arial"/>
          <w:color w:val="000000"/>
          <w:sz w:val="20"/>
        </w:rPr>
        <w:t>.</w:t>
      </w:r>
      <w:r w:rsidRPr="00552E9A">
        <w:rPr>
          <w:rFonts w:ascii="Arial" w:eastAsia="Arial" w:hAnsi="Arial" w:cs="Arial"/>
          <w:color w:val="000000"/>
          <w:sz w:val="20"/>
        </w:rPr>
        <w:t xml:space="preserve">   </w:t>
      </w:r>
    </w:p>
    <w:p w14:paraId="2BF5BA94" w14:textId="4E0858FB" w:rsidR="00552E9A" w:rsidRPr="00552E9A" w:rsidRDefault="00552E9A" w:rsidP="00CB3CF3">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Skin Protection:</w:t>
      </w:r>
      <w:r w:rsidRPr="00552E9A">
        <w:rPr>
          <w:rFonts w:ascii="Arial" w:eastAsia="Arial" w:hAnsi="Arial" w:cs="Arial"/>
          <w:color w:val="000000"/>
          <w:sz w:val="20"/>
        </w:rPr>
        <w:t xml:space="preserve"> </w:t>
      </w:r>
      <w:r w:rsidR="006903B4">
        <w:rPr>
          <w:rFonts w:ascii="Arial" w:eastAsia="Arial" w:hAnsi="Arial" w:cs="Arial"/>
          <w:color w:val="000000"/>
          <w:sz w:val="20"/>
        </w:rPr>
        <w:tab/>
        <w:t>Normal washing and good hygiene should be practiced.</w:t>
      </w:r>
      <w:r w:rsidRPr="00552E9A">
        <w:rPr>
          <w:rFonts w:ascii="Arial" w:eastAsia="Arial" w:hAnsi="Arial" w:cs="Arial"/>
          <w:color w:val="000000"/>
          <w:sz w:val="20"/>
        </w:rPr>
        <w:t xml:space="preserve">  </w:t>
      </w:r>
      <w:r w:rsidR="006903B4">
        <w:rPr>
          <w:rFonts w:ascii="Arial" w:eastAsia="Arial" w:hAnsi="Arial" w:cs="Arial"/>
          <w:color w:val="000000"/>
          <w:sz w:val="20"/>
        </w:rPr>
        <w:t>`</w:t>
      </w:r>
    </w:p>
    <w:p w14:paraId="047D5F90" w14:textId="2EF7DBA6" w:rsidR="00BA4C82" w:rsidRDefault="00552E9A" w:rsidP="00552E9A">
      <w:pPr>
        <w:spacing w:after="5" w:line="249" w:lineRule="auto"/>
        <w:ind w:hanging="10"/>
        <w:rPr>
          <w:rFonts w:ascii="Arial" w:eastAsia="Arial" w:hAnsi="Arial" w:cs="Arial"/>
          <w:bCs/>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Protective </w:t>
      </w:r>
      <w:r w:rsidR="006903B4">
        <w:rPr>
          <w:rFonts w:ascii="Arial" w:eastAsia="Arial" w:hAnsi="Arial" w:cs="Arial"/>
          <w:b/>
          <w:color w:val="000000"/>
          <w:sz w:val="20"/>
        </w:rPr>
        <w:t xml:space="preserve">Clothing: </w:t>
      </w:r>
      <w:r w:rsidR="006903B4">
        <w:rPr>
          <w:rFonts w:ascii="Arial" w:eastAsia="Arial" w:hAnsi="Arial" w:cs="Arial"/>
          <w:b/>
          <w:color w:val="000000"/>
          <w:sz w:val="20"/>
        </w:rPr>
        <w:tab/>
      </w:r>
      <w:r w:rsidR="006903B4" w:rsidRPr="00BA4C82">
        <w:rPr>
          <w:rFonts w:ascii="Arial" w:eastAsia="Arial" w:hAnsi="Arial" w:cs="Arial"/>
          <w:bCs/>
          <w:color w:val="000000"/>
          <w:sz w:val="20"/>
        </w:rPr>
        <w:t>No protective clothing is required during normal use of this product.</w:t>
      </w:r>
      <w:r w:rsidRPr="00BA4C82">
        <w:rPr>
          <w:rFonts w:ascii="Arial" w:eastAsia="Arial" w:hAnsi="Arial" w:cs="Arial"/>
          <w:bCs/>
          <w:color w:val="000000"/>
          <w:sz w:val="20"/>
        </w:rPr>
        <w:t xml:space="preserve"> </w:t>
      </w:r>
    </w:p>
    <w:p w14:paraId="75B22CD1" w14:textId="4F6E52FF" w:rsidR="00AD3DF1" w:rsidRDefault="00AD3DF1" w:rsidP="00552E9A">
      <w:pPr>
        <w:spacing w:after="5" w:line="249" w:lineRule="auto"/>
        <w:ind w:hanging="10"/>
        <w:rPr>
          <w:rFonts w:ascii="Arial" w:eastAsia="Arial" w:hAnsi="Arial" w:cs="Arial"/>
          <w:bCs/>
          <w:color w:val="000000"/>
          <w:sz w:val="20"/>
        </w:rPr>
      </w:pPr>
    </w:p>
    <w:p w14:paraId="5672F141" w14:textId="77777777" w:rsidR="00AD3DF1" w:rsidRPr="00BA4C82" w:rsidRDefault="00AD3DF1" w:rsidP="00552E9A">
      <w:pPr>
        <w:spacing w:after="5" w:line="249" w:lineRule="auto"/>
        <w:ind w:hanging="10"/>
        <w:rPr>
          <w:rFonts w:ascii="Arial" w:eastAsia="Arial" w:hAnsi="Arial" w:cs="Arial"/>
          <w:bCs/>
          <w:color w:val="000000"/>
          <w:sz w:val="20"/>
        </w:rPr>
      </w:pPr>
    </w:p>
    <w:p w14:paraId="043AAAAF" w14:textId="45B0E13D" w:rsidR="00125D1B" w:rsidRPr="00125D1B" w:rsidRDefault="00552E9A" w:rsidP="00552E9A">
      <w:pPr>
        <w:spacing w:after="0"/>
        <w:ind w:left="5"/>
        <w:rPr>
          <w:rFonts w:ascii="Arial" w:eastAsia="Arial" w:hAnsi="Arial" w:cs="Arial"/>
          <w:b/>
          <w:color w:val="000000"/>
          <w:sz w:val="20"/>
        </w:rPr>
      </w:pPr>
      <w:r w:rsidRPr="00125D1B">
        <w:rPr>
          <w:rFonts w:ascii="Arial" w:eastAsia="Arial" w:hAnsi="Arial" w:cs="Arial"/>
          <w:b/>
          <w:color w:val="000000"/>
          <w:sz w:val="20"/>
        </w:rPr>
        <w:t xml:space="preserve"> </w:t>
      </w:r>
      <w:r w:rsidR="00AD3DF1" w:rsidRPr="00125D1B">
        <w:rPr>
          <w:rFonts w:ascii="Arial" w:eastAsia="Arial" w:hAnsi="Arial" w:cs="Arial"/>
          <w:b/>
          <w:color w:val="000000"/>
          <w:sz w:val="20"/>
        </w:rPr>
        <w:t>P.2</w:t>
      </w:r>
    </w:p>
    <w:p w14:paraId="378D9069" w14:textId="77777777" w:rsidR="00125D1B" w:rsidRPr="00BA4C82" w:rsidRDefault="00125D1B" w:rsidP="00552E9A">
      <w:pPr>
        <w:spacing w:after="0"/>
        <w:ind w:left="5"/>
        <w:rPr>
          <w:rFonts w:ascii="Arial" w:eastAsia="Arial" w:hAnsi="Arial" w:cs="Arial"/>
          <w:bCs/>
          <w:color w:val="000000"/>
          <w:sz w:val="20"/>
        </w:rPr>
      </w:pPr>
    </w:p>
    <w:tbl>
      <w:tblPr>
        <w:tblStyle w:val="TableGrid"/>
        <w:tblW w:w="9621" w:type="dxa"/>
        <w:tblInd w:w="4" w:type="dxa"/>
        <w:tblLayout w:type="fixed"/>
        <w:tblCellMar>
          <w:top w:w="9" w:type="dxa"/>
          <w:bottom w:w="11" w:type="dxa"/>
          <w:right w:w="115" w:type="dxa"/>
        </w:tblCellMar>
        <w:tblLook w:val="04A0" w:firstRow="1" w:lastRow="0" w:firstColumn="1" w:lastColumn="0" w:noHBand="0" w:noVBand="1"/>
      </w:tblPr>
      <w:tblGrid>
        <w:gridCol w:w="2781"/>
        <w:gridCol w:w="6840"/>
      </w:tblGrid>
      <w:tr w:rsidR="00552E9A" w:rsidRPr="00552E9A" w14:paraId="32883819" w14:textId="77777777" w:rsidTr="00CB3CF3">
        <w:trPr>
          <w:trHeight w:val="470"/>
        </w:trPr>
        <w:tc>
          <w:tcPr>
            <w:tcW w:w="2781" w:type="dxa"/>
            <w:tcBorders>
              <w:top w:val="single" w:sz="4" w:space="0" w:color="000000"/>
              <w:left w:val="single" w:sz="4" w:space="0" w:color="000000"/>
              <w:bottom w:val="single" w:sz="4" w:space="0" w:color="000000"/>
              <w:right w:val="nil"/>
            </w:tcBorders>
          </w:tcPr>
          <w:p w14:paraId="438073FF" w14:textId="44294C79" w:rsidR="00552E9A" w:rsidRPr="00BA4C82" w:rsidRDefault="00552E9A" w:rsidP="00BA4C82">
            <w:pPr>
              <w:ind w:left="20"/>
              <w:rPr>
                <w:rFonts w:ascii="Arial" w:eastAsia="Arial" w:hAnsi="Arial" w:cs="Arial"/>
                <w:b/>
                <w:bCs/>
                <w:color w:val="000000"/>
                <w:sz w:val="20"/>
              </w:rPr>
            </w:pPr>
            <w:r w:rsidRPr="00BA4C82">
              <w:rPr>
                <w:rFonts w:ascii="Arial" w:eastAsia="Arial" w:hAnsi="Arial" w:cs="Arial"/>
                <w:b/>
                <w:bCs/>
                <w:color w:val="000000"/>
                <w:sz w:val="20"/>
              </w:rPr>
              <w:t xml:space="preserve">SECTION 9          </w:t>
            </w:r>
            <w:r w:rsidR="00BA4C82">
              <w:rPr>
                <w:rFonts w:ascii="Arial" w:eastAsia="Arial" w:hAnsi="Arial" w:cs="Arial"/>
                <w:b/>
                <w:bCs/>
                <w:color w:val="000000"/>
                <w:sz w:val="20"/>
              </w:rPr>
              <w:t xml:space="preserve">   </w:t>
            </w:r>
          </w:p>
        </w:tc>
        <w:tc>
          <w:tcPr>
            <w:tcW w:w="6840" w:type="dxa"/>
            <w:tcBorders>
              <w:top w:val="single" w:sz="4" w:space="0" w:color="000000"/>
              <w:left w:val="nil"/>
              <w:bottom w:val="single" w:sz="4" w:space="0" w:color="000000"/>
              <w:right w:val="single" w:sz="4" w:space="0" w:color="000000"/>
            </w:tcBorders>
          </w:tcPr>
          <w:p w14:paraId="31EED5AE" w14:textId="005882BB" w:rsidR="00552E9A" w:rsidRPr="00BA4C82" w:rsidRDefault="00DD1212" w:rsidP="00BA4C82">
            <w:pPr>
              <w:rPr>
                <w:rFonts w:ascii="Arial" w:eastAsia="Arial" w:hAnsi="Arial" w:cs="Arial"/>
                <w:b/>
                <w:bCs/>
                <w:color w:val="000000"/>
                <w:sz w:val="20"/>
              </w:rPr>
            </w:pPr>
            <w:r>
              <w:rPr>
                <w:rFonts w:ascii="Arial" w:eastAsia="Arial" w:hAnsi="Arial" w:cs="Arial"/>
                <w:b/>
                <w:bCs/>
                <w:color w:val="000000"/>
                <w:sz w:val="20"/>
              </w:rPr>
              <w:t xml:space="preserve">PHYSICAL </w:t>
            </w:r>
            <w:r w:rsidR="00BA4C82">
              <w:rPr>
                <w:rFonts w:ascii="Arial" w:eastAsia="Arial" w:hAnsi="Arial" w:cs="Arial"/>
                <w:b/>
                <w:bCs/>
                <w:color w:val="000000"/>
                <w:sz w:val="20"/>
              </w:rPr>
              <w:t>PROPERTIES</w:t>
            </w:r>
          </w:p>
        </w:tc>
      </w:tr>
      <w:tr w:rsidR="00552E9A" w:rsidRPr="00552E9A" w14:paraId="230CC333" w14:textId="77777777" w:rsidTr="00CB3CF3">
        <w:trPr>
          <w:trHeight w:val="527"/>
        </w:trPr>
        <w:tc>
          <w:tcPr>
            <w:tcW w:w="2781" w:type="dxa"/>
            <w:tcBorders>
              <w:top w:val="single" w:sz="4" w:space="0" w:color="000000"/>
              <w:left w:val="nil"/>
              <w:bottom w:val="nil"/>
              <w:right w:val="nil"/>
            </w:tcBorders>
          </w:tcPr>
          <w:p w14:paraId="2EDCE04A" w14:textId="77777777" w:rsidR="00552E9A" w:rsidRPr="00552E9A" w:rsidRDefault="00552E9A" w:rsidP="00552E9A">
            <w:pPr>
              <w:spacing w:after="24"/>
              <w:ind w:left="1"/>
              <w:rPr>
                <w:rFonts w:ascii="Arial" w:eastAsia="Arial" w:hAnsi="Arial" w:cs="Arial"/>
                <w:color w:val="000000"/>
                <w:sz w:val="20"/>
              </w:rPr>
            </w:pPr>
            <w:r w:rsidRPr="00552E9A">
              <w:rPr>
                <w:rFonts w:ascii="Arial" w:eastAsia="Arial" w:hAnsi="Arial" w:cs="Arial"/>
                <w:color w:val="000000"/>
                <w:sz w:val="20"/>
              </w:rPr>
              <w:t xml:space="preserve"> </w:t>
            </w:r>
          </w:p>
          <w:p w14:paraId="6A953C1D"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Appearance</w:t>
            </w:r>
            <w:r w:rsidRPr="00552E9A">
              <w:rPr>
                <w:rFonts w:ascii="Arial" w:eastAsia="Arial" w:hAnsi="Arial" w:cs="Arial"/>
                <w:color w:val="000000"/>
                <w:sz w:val="20"/>
              </w:rPr>
              <w:t xml:space="preserve">:   </w:t>
            </w:r>
            <w:r w:rsidRPr="00552E9A">
              <w:rPr>
                <w:rFonts w:ascii="Arial" w:eastAsia="Arial" w:hAnsi="Arial" w:cs="Arial"/>
                <w:color w:val="000000"/>
                <w:sz w:val="20"/>
              </w:rPr>
              <w:tab/>
              <w:t xml:space="preserve"> </w:t>
            </w:r>
          </w:p>
        </w:tc>
        <w:tc>
          <w:tcPr>
            <w:tcW w:w="6840" w:type="dxa"/>
            <w:tcBorders>
              <w:top w:val="single" w:sz="4" w:space="0" w:color="000000"/>
              <w:left w:val="nil"/>
              <w:bottom w:val="nil"/>
              <w:right w:val="nil"/>
            </w:tcBorders>
            <w:vAlign w:val="bottom"/>
          </w:tcPr>
          <w:p w14:paraId="7A301E71" w14:textId="618AC3E0" w:rsidR="00552E9A" w:rsidRPr="00552E9A" w:rsidRDefault="00BF1C1A" w:rsidP="00552E9A">
            <w:pPr>
              <w:rPr>
                <w:rFonts w:ascii="Arial" w:eastAsia="Arial" w:hAnsi="Arial" w:cs="Arial"/>
                <w:color w:val="000000"/>
                <w:sz w:val="20"/>
              </w:rPr>
            </w:pPr>
            <w:r>
              <w:rPr>
                <w:rFonts w:ascii="Arial" w:eastAsia="Arial" w:hAnsi="Arial" w:cs="Arial"/>
                <w:color w:val="000000"/>
                <w:sz w:val="20"/>
              </w:rPr>
              <w:t xml:space="preserve">Clear to Hazy Thin </w:t>
            </w:r>
            <w:r w:rsidR="006958FE">
              <w:rPr>
                <w:rFonts w:ascii="Arial" w:eastAsia="Arial" w:hAnsi="Arial" w:cs="Arial"/>
                <w:color w:val="000000"/>
                <w:sz w:val="20"/>
              </w:rPr>
              <w:t>Water-White Liquid</w:t>
            </w:r>
          </w:p>
        </w:tc>
      </w:tr>
      <w:tr w:rsidR="00552E9A" w:rsidRPr="00552E9A" w14:paraId="1E5080C9" w14:textId="77777777" w:rsidTr="00CB3CF3">
        <w:trPr>
          <w:trHeight w:val="271"/>
        </w:trPr>
        <w:tc>
          <w:tcPr>
            <w:tcW w:w="2781" w:type="dxa"/>
            <w:tcBorders>
              <w:top w:val="nil"/>
              <w:left w:val="nil"/>
              <w:bottom w:val="nil"/>
              <w:right w:val="nil"/>
            </w:tcBorders>
          </w:tcPr>
          <w:p w14:paraId="3BA92F9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Odor: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64940A00" w14:textId="4D705456" w:rsidR="00552E9A" w:rsidRPr="00552E9A" w:rsidRDefault="00BF1C1A" w:rsidP="00552E9A">
            <w:pPr>
              <w:rPr>
                <w:rFonts w:ascii="Arial" w:eastAsia="Arial" w:hAnsi="Arial" w:cs="Arial"/>
                <w:color w:val="000000"/>
                <w:sz w:val="20"/>
              </w:rPr>
            </w:pPr>
            <w:r>
              <w:rPr>
                <w:rFonts w:ascii="Arial" w:eastAsia="Arial" w:hAnsi="Arial" w:cs="Arial"/>
                <w:color w:val="000000"/>
                <w:sz w:val="20"/>
              </w:rPr>
              <w:t>Fragranced to Match  Standard</w:t>
            </w:r>
          </w:p>
        </w:tc>
      </w:tr>
      <w:tr w:rsidR="00552E9A" w:rsidRPr="00552E9A" w14:paraId="4E614C2E" w14:textId="77777777" w:rsidTr="00CB3CF3">
        <w:trPr>
          <w:trHeight w:val="271"/>
        </w:trPr>
        <w:tc>
          <w:tcPr>
            <w:tcW w:w="2781" w:type="dxa"/>
            <w:tcBorders>
              <w:top w:val="nil"/>
              <w:left w:val="nil"/>
              <w:bottom w:val="nil"/>
              <w:right w:val="nil"/>
            </w:tcBorders>
          </w:tcPr>
          <w:p w14:paraId="1169703F" w14:textId="3AA5140E"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Boiling  Point: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1503D078" w14:textId="422B6DCB" w:rsidR="00552E9A" w:rsidRPr="00552E9A" w:rsidRDefault="00BF1C1A" w:rsidP="00552E9A">
            <w:pPr>
              <w:rPr>
                <w:rFonts w:ascii="Arial" w:eastAsia="Arial" w:hAnsi="Arial" w:cs="Arial"/>
                <w:color w:val="000000"/>
                <w:sz w:val="20"/>
              </w:rPr>
            </w:pPr>
            <w:r>
              <w:rPr>
                <w:rFonts w:ascii="Arial" w:eastAsia="Arial" w:hAnsi="Arial" w:cs="Arial"/>
                <w:color w:val="000000"/>
                <w:sz w:val="20"/>
              </w:rPr>
              <w:t>Approx. 100</w:t>
            </w:r>
            <w:r w:rsidRPr="00BF1C1A">
              <w:rPr>
                <w:rFonts w:ascii="Arial" w:eastAsia="Arial" w:hAnsi="Arial" w:cs="Arial"/>
                <w:color w:val="000000"/>
                <w:sz w:val="20"/>
                <w:vertAlign w:val="superscript"/>
              </w:rPr>
              <w:t>0</w:t>
            </w:r>
            <w:r>
              <w:rPr>
                <w:rFonts w:ascii="Arial" w:eastAsia="Arial" w:hAnsi="Arial" w:cs="Arial"/>
                <w:color w:val="000000"/>
                <w:sz w:val="20"/>
              </w:rPr>
              <w:t>C.</w:t>
            </w:r>
          </w:p>
        </w:tc>
      </w:tr>
      <w:tr w:rsidR="00552E9A" w:rsidRPr="00552E9A" w14:paraId="6C5A5A6F" w14:textId="77777777" w:rsidTr="00CB3CF3">
        <w:trPr>
          <w:trHeight w:val="269"/>
        </w:trPr>
        <w:tc>
          <w:tcPr>
            <w:tcW w:w="2781" w:type="dxa"/>
            <w:tcBorders>
              <w:top w:val="nil"/>
              <w:left w:val="nil"/>
              <w:bottom w:val="nil"/>
              <w:right w:val="nil"/>
            </w:tcBorders>
          </w:tcPr>
          <w:p w14:paraId="05B47095" w14:textId="370A4A6C" w:rsidR="00552E9A" w:rsidRPr="00552E9A" w:rsidRDefault="00552E9A" w:rsidP="00552E9A">
            <w:pPr>
              <w:ind w:left="1"/>
              <w:rPr>
                <w:rFonts w:ascii="Arial" w:eastAsia="Arial" w:hAnsi="Arial" w:cs="Arial"/>
                <w:color w:val="000000"/>
                <w:sz w:val="20"/>
              </w:rPr>
            </w:pPr>
            <w:r w:rsidRPr="00552E9A">
              <w:rPr>
                <w:rFonts w:ascii="Arial" w:eastAsia="Arial" w:hAnsi="Arial" w:cs="Arial"/>
                <w:b/>
                <w:color w:val="000000"/>
                <w:sz w:val="20"/>
              </w:rPr>
              <w:t>Freezing/Meltin</w:t>
            </w:r>
            <w:r w:rsidR="00CB3CF3">
              <w:rPr>
                <w:rFonts w:ascii="Arial" w:eastAsia="Arial" w:hAnsi="Arial" w:cs="Arial"/>
                <w:b/>
                <w:color w:val="000000"/>
                <w:sz w:val="20"/>
              </w:rPr>
              <w:t>g P</w:t>
            </w:r>
            <w:r w:rsidRPr="00552E9A">
              <w:rPr>
                <w:rFonts w:ascii="Arial" w:eastAsia="Arial" w:hAnsi="Arial" w:cs="Arial"/>
                <w:b/>
                <w:color w:val="000000"/>
                <w:sz w:val="20"/>
              </w:rPr>
              <w:t xml:space="preserve">oint:    </w:t>
            </w:r>
          </w:p>
        </w:tc>
        <w:tc>
          <w:tcPr>
            <w:tcW w:w="6840" w:type="dxa"/>
            <w:tcBorders>
              <w:top w:val="nil"/>
              <w:left w:val="nil"/>
              <w:bottom w:val="nil"/>
              <w:right w:val="nil"/>
            </w:tcBorders>
          </w:tcPr>
          <w:p w14:paraId="764FBEDF" w14:textId="1799EB42" w:rsidR="00552E9A" w:rsidRPr="00552E9A" w:rsidRDefault="00BF1C1A" w:rsidP="00552E9A">
            <w:pPr>
              <w:rPr>
                <w:rFonts w:ascii="Arial" w:eastAsia="Arial" w:hAnsi="Arial" w:cs="Arial"/>
                <w:color w:val="000000"/>
                <w:sz w:val="20"/>
              </w:rPr>
            </w:pPr>
            <w:r>
              <w:rPr>
                <w:rFonts w:ascii="Arial" w:eastAsia="Arial" w:hAnsi="Arial" w:cs="Arial"/>
                <w:color w:val="000000"/>
                <w:sz w:val="20"/>
              </w:rPr>
              <w:t>N/A</w:t>
            </w:r>
          </w:p>
        </w:tc>
      </w:tr>
      <w:tr w:rsidR="00552E9A" w:rsidRPr="00552E9A" w14:paraId="046375CC" w14:textId="77777777" w:rsidTr="00CB3CF3">
        <w:trPr>
          <w:trHeight w:val="269"/>
        </w:trPr>
        <w:tc>
          <w:tcPr>
            <w:tcW w:w="2781" w:type="dxa"/>
            <w:tcBorders>
              <w:top w:val="nil"/>
              <w:left w:val="nil"/>
              <w:bottom w:val="nil"/>
              <w:right w:val="nil"/>
            </w:tcBorders>
          </w:tcPr>
          <w:p w14:paraId="614C440A"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Volatiles: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45DB2D3E" w14:textId="2A0DB084" w:rsidR="00552E9A" w:rsidRPr="00BF1C1A" w:rsidRDefault="00BF1C1A" w:rsidP="00BF1C1A">
            <w:pPr>
              <w:rPr>
                <w:rFonts w:ascii="Arial" w:eastAsia="Arial" w:hAnsi="Arial" w:cs="Arial"/>
                <w:color w:val="000000"/>
                <w:sz w:val="20"/>
              </w:rPr>
            </w:pPr>
            <w:r>
              <w:rPr>
                <w:rFonts w:ascii="Arial" w:eastAsia="Arial" w:hAnsi="Arial" w:cs="Arial"/>
                <w:color w:val="000000"/>
                <w:sz w:val="20"/>
              </w:rPr>
              <w:t>&gt;</w:t>
            </w:r>
            <w:r w:rsidR="001D3AB6">
              <w:rPr>
                <w:rFonts w:ascii="Arial" w:eastAsia="Arial" w:hAnsi="Arial" w:cs="Arial"/>
                <w:color w:val="000000"/>
                <w:sz w:val="20"/>
              </w:rPr>
              <w:t>80</w:t>
            </w:r>
            <w:r w:rsidRPr="00BF1C1A">
              <w:rPr>
                <w:rFonts w:ascii="Arial" w:eastAsia="Arial" w:hAnsi="Arial" w:cs="Arial"/>
                <w:color w:val="000000"/>
                <w:sz w:val="20"/>
              </w:rPr>
              <w:t>%</w:t>
            </w:r>
          </w:p>
        </w:tc>
      </w:tr>
      <w:tr w:rsidR="00552E9A" w:rsidRPr="00552E9A" w14:paraId="089AB1F1" w14:textId="77777777" w:rsidTr="00CB3CF3">
        <w:trPr>
          <w:trHeight w:val="271"/>
        </w:trPr>
        <w:tc>
          <w:tcPr>
            <w:tcW w:w="2781" w:type="dxa"/>
            <w:tcBorders>
              <w:top w:val="nil"/>
              <w:left w:val="nil"/>
              <w:bottom w:val="nil"/>
              <w:right w:val="nil"/>
            </w:tcBorders>
          </w:tcPr>
          <w:p w14:paraId="76AAD784" w14:textId="6268CD5A"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Specific  Gravity:      </w:t>
            </w:r>
          </w:p>
        </w:tc>
        <w:tc>
          <w:tcPr>
            <w:tcW w:w="6840" w:type="dxa"/>
            <w:tcBorders>
              <w:top w:val="nil"/>
              <w:left w:val="nil"/>
              <w:bottom w:val="nil"/>
              <w:right w:val="nil"/>
            </w:tcBorders>
          </w:tcPr>
          <w:p w14:paraId="131ADCF0" w14:textId="001E0651" w:rsidR="00552E9A" w:rsidRPr="00552E9A" w:rsidRDefault="00BA4C82" w:rsidP="00552E9A">
            <w:pPr>
              <w:rPr>
                <w:rFonts w:ascii="Arial" w:eastAsia="Arial" w:hAnsi="Arial" w:cs="Arial"/>
                <w:color w:val="000000"/>
                <w:sz w:val="20"/>
              </w:rPr>
            </w:pPr>
            <w:r>
              <w:rPr>
                <w:rFonts w:ascii="Arial" w:eastAsia="Arial" w:hAnsi="Arial" w:cs="Arial"/>
                <w:color w:val="000000"/>
                <w:sz w:val="20"/>
              </w:rPr>
              <w:t>0.95-1.05</w:t>
            </w:r>
            <w:r w:rsidR="00552E9A" w:rsidRPr="00552E9A">
              <w:rPr>
                <w:rFonts w:ascii="Arial" w:eastAsia="Arial" w:hAnsi="Arial" w:cs="Arial"/>
                <w:color w:val="000000"/>
                <w:sz w:val="20"/>
              </w:rPr>
              <w:t xml:space="preserve"> (typically)  </w:t>
            </w:r>
          </w:p>
        </w:tc>
      </w:tr>
      <w:tr w:rsidR="00552E9A" w:rsidRPr="00552E9A" w14:paraId="1D8706BB" w14:textId="77777777" w:rsidTr="00CB3CF3">
        <w:trPr>
          <w:trHeight w:val="271"/>
        </w:trPr>
        <w:tc>
          <w:tcPr>
            <w:tcW w:w="2781" w:type="dxa"/>
            <w:tcBorders>
              <w:top w:val="nil"/>
              <w:left w:val="nil"/>
              <w:bottom w:val="nil"/>
              <w:right w:val="nil"/>
            </w:tcBorders>
          </w:tcPr>
          <w:p w14:paraId="31A91A5B" w14:textId="77777777" w:rsidR="00552E9A" w:rsidRPr="00552E9A" w:rsidRDefault="00552E9A" w:rsidP="00552E9A">
            <w:pPr>
              <w:tabs>
                <w:tab w:val="center" w:pos="2251"/>
              </w:tabs>
              <w:rPr>
                <w:rFonts w:ascii="Arial" w:eastAsia="Arial" w:hAnsi="Arial" w:cs="Arial"/>
                <w:color w:val="000000"/>
                <w:sz w:val="20"/>
              </w:rPr>
            </w:pPr>
            <w:r w:rsidRPr="00552E9A">
              <w:rPr>
                <w:rFonts w:ascii="Arial" w:eastAsia="Arial" w:hAnsi="Arial" w:cs="Arial"/>
                <w:b/>
                <w:color w:val="000000"/>
                <w:sz w:val="20"/>
              </w:rPr>
              <w:t xml:space="preserve">Water  Solubility: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3F64EA8D" w14:textId="5A9E572A" w:rsidR="00552E9A" w:rsidRPr="00552E9A" w:rsidRDefault="00BF1C1A" w:rsidP="00552E9A">
            <w:pPr>
              <w:rPr>
                <w:rFonts w:ascii="Arial" w:eastAsia="Arial" w:hAnsi="Arial" w:cs="Arial"/>
                <w:color w:val="000000"/>
                <w:sz w:val="20"/>
              </w:rPr>
            </w:pPr>
            <w:r>
              <w:rPr>
                <w:rFonts w:ascii="Arial" w:eastAsia="Arial" w:hAnsi="Arial" w:cs="Arial"/>
                <w:color w:val="000000"/>
                <w:sz w:val="20"/>
              </w:rPr>
              <w:t>Soluble</w:t>
            </w:r>
          </w:p>
        </w:tc>
      </w:tr>
      <w:tr w:rsidR="00552E9A" w:rsidRPr="00552E9A" w14:paraId="5D291711" w14:textId="77777777" w:rsidTr="00CB3CF3">
        <w:trPr>
          <w:trHeight w:val="269"/>
        </w:trPr>
        <w:tc>
          <w:tcPr>
            <w:tcW w:w="2781" w:type="dxa"/>
            <w:tcBorders>
              <w:top w:val="nil"/>
              <w:left w:val="nil"/>
              <w:bottom w:val="nil"/>
              <w:right w:val="nil"/>
            </w:tcBorders>
          </w:tcPr>
          <w:p w14:paraId="6019EFCD" w14:textId="77777777" w:rsidR="00552E9A" w:rsidRPr="00552E9A" w:rsidRDefault="00552E9A" w:rsidP="00552E9A">
            <w:pPr>
              <w:tabs>
                <w:tab w:val="center" w:pos="811"/>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pH: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tc>
        <w:tc>
          <w:tcPr>
            <w:tcW w:w="6840" w:type="dxa"/>
            <w:tcBorders>
              <w:top w:val="nil"/>
              <w:left w:val="nil"/>
              <w:bottom w:val="nil"/>
              <w:right w:val="nil"/>
            </w:tcBorders>
          </w:tcPr>
          <w:p w14:paraId="5E116A55" w14:textId="1DFA0E26" w:rsidR="006958FE" w:rsidRPr="00552E9A" w:rsidRDefault="006958FE" w:rsidP="006958FE">
            <w:pPr>
              <w:rPr>
                <w:rFonts w:ascii="Arial" w:eastAsia="Arial" w:hAnsi="Arial" w:cs="Arial"/>
                <w:color w:val="000000"/>
                <w:sz w:val="20"/>
              </w:rPr>
            </w:pPr>
            <w:r>
              <w:rPr>
                <w:rFonts w:ascii="Arial" w:eastAsia="Arial" w:hAnsi="Arial" w:cs="Arial"/>
                <w:color w:val="000000"/>
                <w:sz w:val="20"/>
              </w:rPr>
              <w:t>8.0-8.5</w:t>
            </w:r>
          </w:p>
        </w:tc>
      </w:tr>
      <w:tr w:rsidR="00552E9A" w:rsidRPr="00552E9A" w14:paraId="590102CC" w14:textId="77777777" w:rsidTr="00CB3CF3">
        <w:trPr>
          <w:trHeight w:val="481"/>
        </w:trPr>
        <w:tc>
          <w:tcPr>
            <w:tcW w:w="2781" w:type="dxa"/>
            <w:tcBorders>
              <w:top w:val="nil"/>
              <w:left w:val="nil"/>
              <w:bottom w:val="single" w:sz="4" w:space="0" w:color="000000"/>
              <w:right w:val="nil"/>
            </w:tcBorders>
          </w:tcPr>
          <w:p w14:paraId="0C66DF5D" w14:textId="77777777" w:rsidR="00552E9A" w:rsidRPr="00552E9A" w:rsidRDefault="00552E9A" w:rsidP="00552E9A">
            <w:pPr>
              <w:tabs>
                <w:tab w:val="center" w:pos="1531"/>
                <w:tab w:val="center" w:pos="2251"/>
              </w:tabs>
              <w:rPr>
                <w:rFonts w:ascii="Arial" w:eastAsia="Arial" w:hAnsi="Arial" w:cs="Arial"/>
                <w:color w:val="000000"/>
                <w:sz w:val="20"/>
              </w:rPr>
            </w:pPr>
            <w:r w:rsidRPr="00552E9A">
              <w:rPr>
                <w:rFonts w:ascii="Arial" w:eastAsia="Arial" w:hAnsi="Arial" w:cs="Arial"/>
                <w:b/>
                <w:color w:val="000000"/>
                <w:sz w:val="20"/>
              </w:rPr>
              <w:t xml:space="preserve">Viscosity:    </w:t>
            </w:r>
            <w:r w:rsidRPr="00552E9A">
              <w:rPr>
                <w:rFonts w:ascii="Arial" w:eastAsia="Arial" w:hAnsi="Arial" w:cs="Arial"/>
                <w:b/>
                <w:color w:val="000000"/>
                <w:sz w:val="20"/>
              </w:rPr>
              <w:tab/>
              <w:t xml:space="preserve">  </w:t>
            </w:r>
            <w:r w:rsidRPr="00552E9A">
              <w:rPr>
                <w:rFonts w:ascii="Arial" w:eastAsia="Arial" w:hAnsi="Arial" w:cs="Arial"/>
                <w:b/>
                <w:color w:val="000000"/>
                <w:sz w:val="20"/>
              </w:rPr>
              <w:tab/>
              <w:t xml:space="preserve">  </w:t>
            </w:r>
          </w:p>
          <w:p w14:paraId="6193B3BF" w14:textId="77777777" w:rsidR="00552E9A" w:rsidRPr="00552E9A" w:rsidRDefault="00552E9A" w:rsidP="00552E9A">
            <w:pPr>
              <w:ind w:left="1"/>
              <w:rPr>
                <w:rFonts w:ascii="Arial" w:eastAsia="Arial" w:hAnsi="Arial" w:cs="Arial"/>
                <w:color w:val="000000"/>
                <w:sz w:val="20"/>
              </w:rPr>
            </w:pPr>
            <w:r w:rsidRPr="00552E9A">
              <w:rPr>
                <w:rFonts w:ascii="Arial" w:eastAsia="Arial" w:hAnsi="Arial" w:cs="Arial"/>
                <w:color w:val="000000"/>
                <w:sz w:val="20"/>
              </w:rPr>
              <w:t xml:space="preserve"> </w:t>
            </w:r>
          </w:p>
        </w:tc>
        <w:tc>
          <w:tcPr>
            <w:tcW w:w="6840" w:type="dxa"/>
            <w:tcBorders>
              <w:top w:val="nil"/>
              <w:left w:val="nil"/>
              <w:bottom w:val="single" w:sz="4" w:space="0" w:color="000000"/>
              <w:right w:val="nil"/>
            </w:tcBorders>
          </w:tcPr>
          <w:p w14:paraId="16D12C6B" w14:textId="738FB6F1" w:rsidR="003037F1" w:rsidRDefault="00BF1C1A" w:rsidP="00552E9A">
            <w:pPr>
              <w:rPr>
                <w:rFonts w:ascii="Arial" w:eastAsia="Arial" w:hAnsi="Arial" w:cs="Arial"/>
                <w:color w:val="000000"/>
                <w:sz w:val="20"/>
              </w:rPr>
            </w:pPr>
            <w:r>
              <w:rPr>
                <w:rFonts w:ascii="Arial" w:eastAsia="Arial" w:hAnsi="Arial" w:cs="Arial"/>
                <w:color w:val="000000"/>
                <w:sz w:val="20"/>
              </w:rPr>
              <w:t>N/A</w:t>
            </w:r>
          </w:p>
          <w:p w14:paraId="31065DE1" w14:textId="77777777" w:rsidR="002660F9" w:rsidRDefault="002660F9" w:rsidP="00552E9A">
            <w:pPr>
              <w:rPr>
                <w:rFonts w:ascii="Arial" w:eastAsia="Arial" w:hAnsi="Arial" w:cs="Arial"/>
                <w:color w:val="000000"/>
                <w:sz w:val="20"/>
              </w:rPr>
            </w:pPr>
          </w:p>
          <w:p w14:paraId="7A6392BB" w14:textId="359456C2" w:rsidR="003037F1" w:rsidRPr="00552E9A" w:rsidRDefault="003037F1" w:rsidP="00552E9A">
            <w:pPr>
              <w:rPr>
                <w:rFonts w:ascii="Arial" w:eastAsia="Arial" w:hAnsi="Arial" w:cs="Arial"/>
                <w:color w:val="000000"/>
                <w:sz w:val="20"/>
              </w:rPr>
            </w:pPr>
          </w:p>
        </w:tc>
      </w:tr>
      <w:tr w:rsidR="00552E9A" w:rsidRPr="00552E9A" w14:paraId="7BDD8A14" w14:textId="77777777" w:rsidTr="00CB3CF3">
        <w:trPr>
          <w:trHeight w:val="470"/>
        </w:trPr>
        <w:tc>
          <w:tcPr>
            <w:tcW w:w="9621" w:type="dxa"/>
            <w:gridSpan w:val="2"/>
            <w:tcBorders>
              <w:top w:val="single" w:sz="4" w:space="0" w:color="000000"/>
              <w:left w:val="single" w:sz="4" w:space="0" w:color="000000"/>
              <w:bottom w:val="single" w:sz="4" w:space="0" w:color="000000"/>
              <w:right w:val="single" w:sz="4" w:space="0" w:color="000000"/>
            </w:tcBorders>
          </w:tcPr>
          <w:p w14:paraId="0CBE4EB1" w14:textId="207B8046" w:rsidR="00552E9A" w:rsidRPr="00552E9A" w:rsidRDefault="00552E9A" w:rsidP="00DD1212">
            <w:pPr>
              <w:ind w:left="20"/>
              <w:rPr>
                <w:rFonts w:ascii="Arial" w:eastAsia="Arial" w:hAnsi="Arial" w:cs="Arial"/>
                <w:color w:val="000000"/>
                <w:sz w:val="20"/>
              </w:rPr>
            </w:pPr>
            <w:r w:rsidRPr="00125D1B">
              <w:rPr>
                <w:rFonts w:ascii="Arial" w:eastAsia="Arial" w:hAnsi="Arial" w:cs="Arial"/>
                <w:b/>
                <w:bCs/>
                <w:color w:val="000000"/>
                <w:sz w:val="20"/>
              </w:rPr>
              <w:t>SECTION 10</w:t>
            </w:r>
            <w:r w:rsidRPr="00552E9A">
              <w:rPr>
                <w:rFonts w:ascii="Arial" w:eastAsia="Arial" w:hAnsi="Arial" w:cs="Arial"/>
                <w:color w:val="000000"/>
                <w:sz w:val="20"/>
              </w:rPr>
              <w:t xml:space="preserve">         </w:t>
            </w:r>
            <w:r w:rsidR="00DD1212">
              <w:rPr>
                <w:rFonts w:ascii="Arial" w:eastAsia="Arial" w:hAnsi="Arial" w:cs="Arial"/>
                <w:color w:val="000000"/>
                <w:sz w:val="20"/>
              </w:rPr>
              <w:t xml:space="preserve">  </w:t>
            </w:r>
            <w:r w:rsidR="00DD1212">
              <w:rPr>
                <w:rFonts w:ascii="Arial" w:eastAsia="Arial" w:hAnsi="Arial" w:cs="Arial"/>
                <w:b/>
                <w:bCs/>
                <w:color w:val="000000"/>
                <w:sz w:val="20"/>
              </w:rPr>
              <w:t>STABILITY AND REACTIVITY</w:t>
            </w:r>
            <w:r w:rsidR="00DD1212">
              <w:rPr>
                <w:rFonts w:ascii="Arial" w:eastAsia="Arial" w:hAnsi="Arial" w:cs="Arial"/>
                <w:color w:val="000000"/>
                <w:sz w:val="20"/>
              </w:rPr>
              <w:t xml:space="preserve">                   </w:t>
            </w:r>
          </w:p>
        </w:tc>
      </w:tr>
    </w:tbl>
    <w:p w14:paraId="558557AC" w14:textId="77777777" w:rsidR="00DD1212" w:rsidRDefault="00DD1212" w:rsidP="00552E9A">
      <w:pPr>
        <w:spacing w:after="5" w:line="249" w:lineRule="auto"/>
        <w:ind w:hanging="10"/>
        <w:rPr>
          <w:rFonts w:ascii="Arial" w:eastAsia="Arial" w:hAnsi="Arial" w:cs="Arial"/>
          <w:b/>
          <w:color w:val="000000"/>
          <w:sz w:val="20"/>
        </w:rPr>
      </w:pPr>
    </w:p>
    <w:p w14:paraId="5A484EAF" w14:textId="48613D9C"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Reactivity: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These products are unlikely to react or decompose under normal </w:t>
      </w:r>
    </w:p>
    <w:p w14:paraId="343772E5" w14:textId="09115A1C" w:rsidR="00552E9A" w:rsidRPr="00552E9A" w:rsidRDefault="003037F1" w:rsidP="002660F9">
      <w:pPr>
        <w:spacing w:after="5" w:line="249" w:lineRule="auto"/>
        <w:ind w:left="2880" w:firstLine="720"/>
        <w:rPr>
          <w:rFonts w:ascii="Arial" w:eastAsia="Arial" w:hAnsi="Arial" w:cs="Arial"/>
          <w:color w:val="000000"/>
          <w:sz w:val="20"/>
        </w:rPr>
      </w:pPr>
      <w:r>
        <w:rPr>
          <w:rFonts w:ascii="Arial" w:eastAsia="Arial" w:hAnsi="Arial" w:cs="Arial"/>
          <w:color w:val="000000"/>
          <w:sz w:val="20"/>
        </w:rPr>
        <w:t>s</w:t>
      </w:r>
      <w:r w:rsidR="00552E9A" w:rsidRPr="00552E9A">
        <w:rPr>
          <w:rFonts w:ascii="Arial" w:eastAsia="Arial" w:hAnsi="Arial" w:cs="Arial"/>
          <w:color w:val="000000"/>
          <w:sz w:val="20"/>
        </w:rPr>
        <w:t>torage conditions</w:t>
      </w:r>
      <w:r w:rsidR="002660F9">
        <w:rPr>
          <w:rFonts w:ascii="Arial" w:eastAsia="Arial" w:hAnsi="Arial" w:cs="Arial"/>
          <w:color w:val="000000"/>
          <w:sz w:val="20"/>
        </w:rPr>
        <w:t>.</w:t>
      </w:r>
      <w:r w:rsidR="00552E9A" w:rsidRPr="00552E9A">
        <w:rPr>
          <w:rFonts w:ascii="Arial" w:eastAsia="Arial" w:hAnsi="Arial" w:cs="Arial"/>
          <w:b/>
          <w:color w:val="000000"/>
          <w:sz w:val="20"/>
        </w:rPr>
        <w:t xml:space="preserve">  </w:t>
      </w:r>
    </w:p>
    <w:p w14:paraId="4E3F84C5" w14:textId="06360E88"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Conditions to Avoid: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None known</w:t>
      </w:r>
      <w:r w:rsidR="003037F1">
        <w:rPr>
          <w:rFonts w:ascii="Arial" w:eastAsia="Arial" w:hAnsi="Arial" w:cs="Arial"/>
          <w:color w:val="000000"/>
          <w:sz w:val="20"/>
        </w:rPr>
        <w:t xml:space="preserve"> to Manufacturer.</w:t>
      </w:r>
    </w:p>
    <w:p w14:paraId="160FB5E2" w14:textId="62D835AB" w:rsidR="00552E9A" w:rsidRPr="00552E9A" w:rsidRDefault="00552E9A" w:rsidP="002660F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Incompatibilities: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N</w:t>
      </w:r>
      <w:r w:rsidR="003037F1">
        <w:rPr>
          <w:rFonts w:ascii="Arial" w:eastAsia="Arial" w:hAnsi="Arial" w:cs="Arial"/>
          <w:color w:val="000000"/>
          <w:sz w:val="20"/>
        </w:rPr>
        <w:t>one known to Manufacturer</w:t>
      </w:r>
      <w:r w:rsidRPr="00552E9A">
        <w:rPr>
          <w:rFonts w:ascii="Arial" w:eastAsia="Arial" w:hAnsi="Arial" w:cs="Arial"/>
          <w:color w:val="000000"/>
          <w:sz w:val="20"/>
        </w:rPr>
        <w:t xml:space="preserve">.  </w:t>
      </w:r>
      <w:r w:rsidRPr="00552E9A">
        <w:rPr>
          <w:rFonts w:ascii="Arial" w:eastAsia="Arial" w:hAnsi="Arial" w:cs="Arial"/>
          <w:b/>
          <w:color w:val="000000"/>
          <w:sz w:val="20"/>
        </w:rPr>
        <w:t xml:space="preserve">  </w:t>
      </w:r>
    </w:p>
    <w:p w14:paraId="6B13408F" w14:textId="77777777" w:rsidR="003037F1"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Fire Decomposition:  </w:t>
      </w:r>
      <w:r w:rsidR="003037F1">
        <w:rPr>
          <w:rFonts w:ascii="Arial" w:eastAsia="Arial" w:hAnsi="Arial" w:cs="Arial"/>
          <w:b/>
          <w:color w:val="000000"/>
          <w:sz w:val="20"/>
        </w:rPr>
        <w:tab/>
      </w:r>
      <w:r w:rsidR="003037F1">
        <w:rPr>
          <w:rFonts w:ascii="Arial" w:eastAsia="Arial" w:hAnsi="Arial" w:cs="Arial"/>
          <w:b/>
          <w:color w:val="000000"/>
          <w:sz w:val="20"/>
        </w:rPr>
        <w:tab/>
      </w:r>
      <w:r w:rsidR="003037F1">
        <w:rPr>
          <w:rFonts w:ascii="Arial" w:eastAsia="Arial" w:hAnsi="Arial" w:cs="Arial"/>
          <w:b/>
          <w:color w:val="000000"/>
          <w:sz w:val="20"/>
        </w:rPr>
        <w:tab/>
      </w:r>
      <w:r w:rsidRPr="00552E9A">
        <w:rPr>
          <w:rFonts w:ascii="Arial" w:eastAsia="Arial" w:hAnsi="Arial" w:cs="Arial"/>
          <w:color w:val="000000"/>
          <w:sz w:val="20"/>
        </w:rPr>
        <w:t xml:space="preserve">Only small quantities of decomposition products are expected </w:t>
      </w:r>
    </w:p>
    <w:p w14:paraId="16243B18"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from this product at temperatures normally achieved in a fire. </w:t>
      </w:r>
    </w:p>
    <w:p w14:paraId="2F17A4A9" w14:textId="77777777"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This will only occur after heating to dryness. </w:t>
      </w:r>
    </w:p>
    <w:p w14:paraId="56B64B2C" w14:textId="7F7EE372"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Carbon dioxide</w:t>
      </w:r>
      <w:r w:rsidR="003037F1">
        <w:rPr>
          <w:rFonts w:ascii="Arial" w:eastAsia="Arial" w:hAnsi="Arial" w:cs="Arial"/>
          <w:color w:val="000000"/>
          <w:sz w:val="20"/>
        </w:rPr>
        <w:t xml:space="preserve">, </w:t>
      </w:r>
      <w:r w:rsidRPr="00552E9A">
        <w:rPr>
          <w:rFonts w:ascii="Arial" w:eastAsia="Arial" w:hAnsi="Arial" w:cs="Arial"/>
          <w:color w:val="000000"/>
          <w:sz w:val="20"/>
        </w:rPr>
        <w:t xml:space="preserve">and if combustion is incomplete, carbon </w:t>
      </w:r>
    </w:p>
    <w:p w14:paraId="3238119B" w14:textId="3314263E" w:rsidR="003037F1" w:rsidRDefault="00552E9A" w:rsidP="003037F1">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monoxide and smoke</w:t>
      </w:r>
      <w:r w:rsidR="003037F1">
        <w:rPr>
          <w:rFonts w:ascii="Arial" w:eastAsia="Arial" w:hAnsi="Arial" w:cs="Arial"/>
          <w:color w:val="000000"/>
          <w:sz w:val="20"/>
        </w:rPr>
        <w:t xml:space="preserve"> may be generated</w:t>
      </w:r>
      <w:r w:rsidRPr="00552E9A">
        <w:rPr>
          <w:rFonts w:ascii="Arial" w:eastAsia="Arial" w:hAnsi="Arial" w:cs="Arial"/>
          <w:color w:val="000000"/>
          <w:sz w:val="20"/>
        </w:rPr>
        <w:t xml:space="preserve">. </w:t>
      </w:r>
    </w:p>
    <w:p w14:paraId="73C168C1" w14:textId="5A38E3F1" w:rsidR="00552E9A" w:rsidRPr="00552E9A" w:rsidRDefault="00552E9A" w:rsidP="00681C99">
      <w:pPr>
        <w:spacing w:after="5" w:line="249" w:lineRule="auto"/>
        <w:ind w:left="2880" w:firstLine="720"/>
        <w:rPr>
          <w:rFonts w:ascii="Arial" w:eastAsia="Arial" w:hAnsi="Arial" w:cs="Arial"/>
          <w:color w:val="000000"/>
          <w:sz w:val="20"/>
        </w:rPr>
      </w:pPr>
      <w:r w:rsidRPr="00552E9A">
        <w:rPr>
          <w:rFonts w:ascii="Arial" w:eastAsia="Arial" w:hAnsi="Arial" w:cs="Arial"/>
          <w:color w:val="000000"/>
          <w:sz w:val="20"/>
        </w:rPr>
        <w:t xml:space="preserve">Nitrogen and its compounds.  </w:t>
      </w:r>
    </w:p>
    <w:p w14:paraId="5DDCA328"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b/>
          <w:color w:val="000000"/>
          <w:sz w:val="20"/>
        </w:rPr>
        <w:t xml:space="preserve">  </w:t>
      </w:r>
    </w:p>
    <w:p w14:paraId="39484F9F" w14:textId="60A238DB" w:rsidR="00681C99" w:rsidRDefault="00552E9A" w:rsidP="00125D1B">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Polymerization:  </w:t>
      </w:r>
      <w:r w:rsidRPr="00552E9A">
        <w:rPr>
          <w:rFonts w:ascii="Arial" w:eastAsia="Arial" w:hAnsi="Arial" w:cs="Arial"/>
          <w:color w:val="000000"/>
          <w:sz w:val="20"/>
        </w:rPr>
        <w:t xml:space="preserve">This product will not undergo polymerization reactions. </w:t>
      </w:r>
    </w:p>
    <w:p w14:paraId="16B7632B" w14:textId="77777777" w:rsidR="0056096F" w:rsidRPr="00552E9A" w:rsidRDefault="0056096F" w:rsidP="00552E9A">
      <w:pPr>
        <w:spacing w:after="0"/>
        <w:ind w:left="5"/>
        <w:rPr>
          <w:rFonts w:ascii="Arial" w:eastAsia="Arial" w:hAnsi="Arial" w:cs="Arial"/>
          <w:color w:val="000000"/>
          <w:sz w:val="20"/>
        </w:rPr>
      </w:pPr>
    </w:p>
    <w:p w14:paraId="1D7FE8E3"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11</w:t>
      </w:r>
      <w:r w:rsidRPr="00552E9A">
        <w:rPr>
          <w:rFonts w:ascii="Arial" w:eastAsia="Arial" w:hAnsi="Arial" w:cs="Arial"/>
          <w:color w:val="000000"/>
          <w:sz w:val="20"/>
        </w:rPr>
        <w:t xml:space="preserve">         </w:t>
      </w:r>
      <w:r w:rsidRPr="0056096F">
        <w:rPr>
          <w:rFonts w:ascii="Arial" w:eastAsia="Arial" w:hAnsi="Arial" w:cs="Arial"/>
          <w:b/>
          <w:iCs/>
          <w:color w:val="000000"/>
          <w:sz w:val="20"/>
        </w:rPr>
        <w:t>TOXICOLOGICAL  INFORMATION</w:t>
      </w:r>
      <w:r w:rsidRPr="00552E9A">
        <w:rPr>
          <w:rFonts w:ascii="Arial" w:eastAsia="Arial" w:hAnsi="Arial" w:cs="Arial"/>
          <w:b/>
          <w:i/>
          <w:color w:val="000000"/>
          <w:sz w:val="20"/>
        </w:rPr>
        <w:t xml:space="preserve">  </w:t>
      </w:r>
    </w:p>
    <w:p w14:paraId="4F1600D7"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1A2B10A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Target  Organs:  </w:t>
      </w:r>
      <w:r w:rsidRPr="00552E9A">
        <w:rPr>
          <w:rFonts w:ascii="Arial" w:eastAsia="Arial" w:hAnsi="Arial" w:cs="Arial"/>
          <w:color w:val="000000"/>
          <w:sz w:val="20"/>
        </w:rPr>
        <w:t xml:space="preserve">None known. </w:t>
      </w:r>
    </w:p>
    <w:p w14:paraId="012B64CA"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8C645BD"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Classification  of  Hazardous  Ingredients:</w:t>
      </w:r>
      <w:r w:rsidRPr="00552E9A">
        <w:rPr>
          <w:rFonts w:ascii="Arial" w:eastAsia="Arial" w:hAnsi="Arial" w:cs="Arial"/>
          <w:color w:val="000000"/>
          <w:sz w:val="20"/>
        </w:rPr>
        <w:t xml:space="preserve"> No ingredient mentioned is present in this product at hazardous concentrations. </w:t>
      </w:r>
    </w:p>
    <w:p w14:paraId="696E51E1"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848119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Carcinogen  Status:    </w:t>
      </w:r>
    </w:p>
    <w:p w14:paraId="0FD86498" w14:textId="77777777" w:rsidR="00552E9A" w:rsidRPr="00552E9A" w:rsidRDefault="00552E9A" w:rsidP="00552E9A">
      <w:pPr>
        <w:tabs>
          <w:tab w:val="center" w:pos="3919"/>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ASCC:  </w:t>
      </w:r>
      <w:r w:rsidRPr="00552E9A">
        <w:rPr>
          <w:rFonts w:ascii="Arial" w:eastAsia="Arial" w:hAnsi="Arial" w:cs="Arial"/>
          <w:color w:val="000000"/>
          <w:sz w:val="20"/>
        </w:rPr>
        <w:t xml:space="preserve">No significant ingredient is classified as carcinogenic by ASCC.  </w:t>
      </w:r>
    </w:p>
    <w:p w14:paraId="7B97C34D" w14:textId="77777777" w:rsidR="00552E9A" w:rsidRPr="00552E9A" w:rsidRDefault="00552E9A" w:rsidP="00552E9A">
      <w:pPr>
        <w:tabs>
          <w:tab w:val="center" w:pos="3758"/>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NTP:  </w:t>
      </w:r>
      <w:r w:rsidRPr="00552E9A">
        <w:rPr>
          <w:rFonts w:ascii="Arial" w:eastAsia="Arial" w:hAnsi="Arial" w:cs="Arial"/>
          <w:color w:val="000000"/>
          <w:sz w:val="20"/>
        </w:rPr>
        <w:t xml:space="preserve">No significant ingredient is classified as carcinogenic by NTP.  </w:t>
      </w:r>
    </w:p>
    <w:p w14:paraId="612317AE" w14:textId="77777777" w:rsidR="00681C99"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    </w:t>
      </w:r>
      <w:r w:rsidRPr="00552E9A">
        <w:rPr>
          <w:rFonts w:ascii="Arial" w:eastAsia="Arial" w:hAnsi="Arial" w:cs="Arial"/>
          <w:b/>
          <w:color w:val="000000"/>
          <w:sz w:val="20"/>
        </w:rPr>
        <w:tab/>
        <w:t xml:space="preserve">IARC:  </w:t>
      </w:r>
      <w:r w:rsidRPr="00552E9A">
        <w:rPr>
          <w:rFonts w:ascii="Arial" w:eastAsia="Arial" w:hAnsi="Arial" w:cs="Arial"/>
          <w:color w:val="000000"/>
          <w:sz w:val="20"/>
        </w:rPr>
        <w:t>No significant ingredient is classified as carcinogenic by IARC.</w:t>
      </w:r>
    </w:p>
    <w:p w14:paraId="082C67FF" w14:textId="0C3B7C7A" w:rsidR="00552E9A" w:rsidRPr="00552E9A" w:rsidRDefault="00552E9A" w:rsidP="00552E9A">
      <w:pPr>
        <w:tabs>
          <w:tab w:val="center" w:pos="3841"/>
        </w:tabs>
        <w:spacing w:after="5" w:line="249" w:lineRule="auto"/>
        <w:ind w:left="-10"/>
        <w:rPr>
          <w:rFonts w:ascii="Arial" w:eastAsia="Arial" w:hAnsi="Arial" w:cs="Arial"/>
          <w:color w:val="000000"/>
          <w:sz w:val="20"/>
        </w:rPr>
      </w:pPr>
      <w:r w:rsidRPr="00552E9A">
        <w:rPr>
          <w:rFonts w:ascii="Arial" w:eastAsia="Arial" w:hAnsi="Arial" w:cs="Arial"/>
          <w:color w:val="000000"/>
          <w:sz w:val="20"/>
        </w:rPr>
        <w:t xml:space="preserve"> </w:t>
      </w:r>
    </w:p>
    <w:p w14:paraId="2A9E6167"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12</w:t>
      </w:r>
      <w:r w:rsidRPr="00552E9A">
        <w:rPr>
          <w:rFonts w:ascii="Arial" w:eastAsia="Arial" w:hAnsi="Arial" w:cs="Arial"/>
          <w:color w:val="000000"/>
          <w:sz w:val="20"/>
        </w:rPr>
        <w:t xml:space="preserve">         </w:t>
      </w:r>
      <w:r w:rsidRPr="0056096F">
        <w:rPr>
          <w:rFonts w:ascii="Arial" w:eastAsia="Arial" w:hAnsi="Arial" w:cs="Arial"/>
          <w:b/>
          <w:iCs/>
          <w:color w:val="000000"/>
          <w:sz w:val="20"/>
        </w:rPr>
        <w:t>ECOLOGICAL  INFORMATION</w:t>
      </w:r>
      <w:r w:rsidRPr="00552E9A">
        <w:rPr>
          <w:rFonts w:ascii="Arial" w:eastAsia="Arial" w:hAnsi="Arial" w:cs="Arial"/>
          <w:b/>
          <w:i/>
          <w:color w:val="000000"/>
          <w:sz w:val="20"/>
        </w:rPr>
        <w:t xml:space="preserve">  </w:t>
      </w:r>
    </w:p>
    <w:p w14:paraId="190B7600"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b/>
          <w:i/>
          <w:color w:val="000000"/>
          <w:sz w:val="20"/>
        </w:rPr>
        <w:t xml:space="preserve">  </w:t>
      </w:r>
    </w:p>
    <w:p w14:paraId="67BA9FB6"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7D8DEE6B" w14:textId="4C44441A"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color w:val="000000"/>
          <w:sz w:val="20"/>
        </w:rPr>
        <w:t>This product range is usually biodegradable. It is not likely to accumulate in the soil or water or cause long</w:t>
      </w:r>
      <w:r w:rsidR="000C1442">
        <w:rPr>
          <w:rFonts w:ascii="Arial" w:eastAsia="Arial" w:hAnsi="Arial" w:cs="Arial"/>
          <w:color w:val="000000"/>
          <w:sz w:val="20"/>
        </w:rPr>
        <w:t>-</w:t>
      </w:r>
      <w:r w:rsidRPr="00552E9A">
        <w:rPr>
          <w:rFonts w:ascii="Arial" w:eastAsia="Arial" w:hAnsi="Arial" w:cs="Arial"/>
          <w:color w:val="000000"/>
          <w:sz w:val="20"/>
        </w:rPr>
        <w:t xml:space="preserve">term problems. </w:t>
      </w:r>
    </w:p>
    <w:p w14:paraId="49006EE3"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30AAE996" w14:textId="3875E30D"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27" w:hanging="10"/>
        <w:rPr>
          <w:rFonts w:ascii="Arial" w:eastAsia="Arial" w:hAnsi="Arial" w:cs="Arial"/>
          <w:iCs/>
          <w:color w:val="000000"/>
          <w:sz w:val="20"/>
        </w:rPr>
      </w:pPr>
      <w:r w:rsidRPr="00125D1B">
        <w:rPr>
          <w:rFonts w:ascii="Arial" w:eastAsia="Arial" w:hAnsi="Arial" w:cs="Arial"/>
          <w:b/>
          <w:bCs/>
          <w:color w:val="000000"/>
          <w:sz w:val="20"/>
        </w:rPr>
        <w:t>SECTION 13</w:t>
      </w:r>
      <w:r w:rsidRPr="00552E9A">
        <w:rPr>
          <w:rFonts w:ascii="Arial" w:eastAsia="Arial" w:hAnsi="Arial" w:cs="Arial"/>
          <w:color w:val="000000"/>
          <w:sz w:val="20"/>
        </w:rPr>
        <w:t xml:space="preserve">         </w:t>
      </w:r>
      <w:r w:rsidRPr="0056096F">
        <w:rPr>
          <w:rFonts w:ascii="Arial" w:eastAsia="Arial" w:hAnsi="Arial" w:cs="Arial"/>
          <w:b/>
          <w:iCs/>
          <w:color w:val="000000"/>
          <w:sz w:val="20"/>
        </w:rPr>
        <w:t xml:space="preserve">DISPOSAL CONSIDERATIONS  </w:t>
      </w:r>
    </w:p>
    <w:p w14:paraId="27CFE148"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iCs/>
          <w:color w:val="000000"/>
          <w:sz w:val="20"/>
        </w:rPr>
        <w:t xml:space="preserve"> </w:t>
      </w:r>
    </w:p>
    <w:p w14:paraId="6D024D10"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Disposal:  </w:t>
      </w:r>
      <w:r w:rsidRPr="00552E9A">
        <w:rPr>
          <w:rFonts w:ascii="Arial" w:eastAsia="Arial" w:hAnsi="Arial" w:cs="Arial"/>
          <w:color w:val="000000"/>
          <w:sz w:val="20"/>
        </w:rPr>
        <w:t xml:space="preserve">Small quantities as used in a salon may safely be flushed down the sink.  </w:t>
      </w:r>
    </w:p>
    <w:p w14:paraId="0C534AB6" w14:textId="56F9A7B2" w:rsid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23F07BE6" w14:textId="7F49833A" w:rsidR="00125D1B" w:rsidRPr="00125D1B" w:rsidRDefault="00125D1B" w:rsidP="00552E9A">
      <w:pPr>
        <w:spacing w:after="0"/>
        <w:ind w:left="5"/>
        <w:rPr>
          <w:rFonts w:ascii="Arial" w:eastAsia="Arial" w:hAnsi="Arial" w:cs="Arial"/>
          <w:b/>
          <w:bCs/>
          <w:color w:val="000000"/>
          <w:sz w:val="20"/>
        </w:rPr>
      </w:pPr>
      <w:r w:rsidRPr="00125D1B">
        <w:rPr>
          <w:rFonts w:ascii="Arial" w:eastAsia="Arial" w:hAnsi="Arial" w:cs="Arial"/>
          <w:b/>
          <w:bCs/>
          <w:color w:val="000000"/>
          <w:sz w:val="20"/>
        </w:rPr>
        <w:t>P.3</w:t>
      </w:r>
    </w:p>
    <w:p w14:paraId="2F1AF6AC" w14:textId="77777777" w:rsidR="00125D1B" w:rsidRPr="00552E9A" w:rsidRDefault="00125D1B" w:rsidP="00552E9A">
      <w:pPr>
        <w:spacing w:after="0"/>
        <w:ind w:left="5"/>
        <w:rPr>
          <w:rFonts w:ascii="Arial" w:eastAsia="Arial" w:hAnsi="Arial" w:cs="Arial"/>
          <w:color w:val="000000"/>
          <w:sz w:val="20"/>
        </w:rPr>
      </w:pPr>
    </w:p>
    <w:p w14:paraId="7265F12B" w14:textId="1D9436E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Cs/>
          <w:color w:val="000000"/>
          <w:sz w:val="20"/>
        </w:rPr>
      </w:pPr>
      <w:r w:rsidRPr="00552E9A">
        <w:rPr>
          <w:rFonts w:ascii="Arial" w:eastAsia="Arial" w:hAnsi="Arial" w:cs="Arial"/>
          <w:color w:val="000000"/>
          <w:sz w:val="20"/>
        </w:rPr>
        <w:t xml:space="preserve">SECTION 14         </w:t>
      </w:r>
      <w:r w:rsidRPr="0056096F">
        <w:rPr>
          <w:rFonts w:ascii="Arial" w:eastAsia="Arial" w:hAnsi="Arial" w:cs="Arial"/>
          <w:b/>
          <w:iCs/>
          <w:color w:val="000000"/>
          <w:sz w:val="20"/>
        </w:rPr>
        <w:t xml:space="preserve">TRANSPORTATION DATA  </w:t>
      </w:r>
    </w:p>
    <w:p w14:paraId="4BE202A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iCs/>
          <w:color w:val="000000"/>
          <w:sz w:val="20"/>
        </w:rPr>
      </w:pPr>
      <w:r w:rsidRPr="0056096F">
        <w:rPr>
          <w:rFonts w:ascii="Arial" w:eastAsia="Arial" w:hAnsi="Arial" w:cs="Arial"/>
          <w:b/>
          <w:iCs/>
          <w:color w:val="000000"/>
          <w:sz w:val="20"/>
        </w:rPr>
        <w:t xml:space="preserve">  </w:t>
      </w:r>
    </w:p>
    <w:p w14:paraId="388C4FE1"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DOT: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79E13FB4"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TDG: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5155DBD8" w14:textId="77777777" w:rsidR="00552E9A" w:rsidRP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MEX: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65DFC642" w14:textId="77777777" w:rsidR="00552E9A" w:rsidRP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 xml:space="preserve">IMDG:     </w:t>
      </w:r>
      <w:r w:rsidRPr="00552E9A">
        <w:rPr>
          <w:rFonts w:ascii="Arial" w:eastAsia="Arial" w:hAnsi="Arial" w:cs="Arial"/>
          <w:color w:val="000000"/>
          <w:sz w:val="20"/>
        </w:rPr>
        <w:t>Not Regulated</w:t>
      </w:r>
      <w:r w:rsidRPr="00552E9A">
        <w:rPr>
          <w:rFonts w:ascii="Arial" w:eastAsia="Arial" w:hAnsi="Arial" w:cs="Arial"/>
          <w:b/>
          <w:color w:val="000000"/>
          <w:sz w:val="20"/>
        </w:rPr>
        <w:t xml:space="preserve">    </w:t>
      </w:r>
    </w:p>
    <w:p w14:paraId="54C5B52E" w14:textId="262351D7" w:rsidR="00552E9A" w:rsidRDefault="00552E9A" w:rsidP="00552E9A">
      <w:pPr>
        <w:tabs>
          <w:tab w:val="center" w:pos="1453"/>
        </w:tabs>
        <w:spacing w:after="5" w:line="249" w:lineRule="auto"/>
        <w:ind w:left="-10"/>
        <w:rPr>
          <w:rFonts w:ascii="Arial" w:eastAsia="Arial" w:hAnsi="Arial" w:cs="Arial"/>
          <w:color w:val="000000"/>
          <w:sz w:val="20"/>
        </w:rPr>
      </w:pPr>
      <w:r w:rsidRPr="00552E9A">
        <w:rPr>
          <w:rFonts w:ascii="Arial" w:eastAsia="Arial" w:hAnsi="Arial" w:cs="Arial"/>
          <w:b/>
          <w:color w:val="000000"/>
          <w:sz w:val="20"/>
        </w:rPr>
        <w:t xml:space="preserve">IATA:    </w:t>
      </w:r>
      <w:r w:rsidRPr="00552E9A">
        <w:rPr>
          <w:rFonts w:ascii="Arial" w:eastAsia="Arial" w:hAnsi="Arial" w:cs="Arial"/>
          <w:b/>
          <w:color w:val="000000"/>
          <w:sz w:val="20"/>
        </w:rPr>
        <w:tab/>
      </w:r>
      <w:r w:rsidRPr="00552E9A">
        <w:rPr>
          <w:rFonts w:ascii="Arial" w:eastAsia="Arial" w:hAnsi="Arial" w:cs="Arial"/>
          <w:color w:val="000000"/>
          <w:sz w:val="20"/>
        </w:rPr>
        <w:t xml:space="preserve">Not Regulated </w:t>
      </w:r>
    </w:p>
    <w:p w14:paraId="34077F18" w14:textId="77777777" w:rsidR="00681C99" w:rsidRPr="00552E9A" w:rsidRDefault="00681C99" w:rsidP="00552E9A">
      <w:pPr>
        <w:tabs>
          <w:tab w:val="center" w:pos="1453"/>
        </w:tabs>
        <w:spacing w:after="5" w:line="249" w:lineRule="auto"/>
        <w:ind w:left="-10"/>
        <w:rPr>
          <w:rFonts w:ascii="Arial" w:eastAsia="Arial" w:hAnsi="Arial" w:cs="Arial"/>
          <w:color w:val="000000"/>
          <w:sz w:val="20"/>
        </w:rPr>
      </w:pPr>
    </w:p>
    <w:p w14:paraId="3FC4926F" w14:textId="77777777" w:rsidR="00552E9A" w:rsidRPr="00552E9A" w:rsidRDefault="00552E9A" w:rsidP="00552E9A">
      <w:pPr>
        <w:keepNext/>
        <w:keepLines/>
        <w:pBdr>
          <w:top w:val="single" w:sz="4" w:space="0" w:color="000000"/>
          <w:left w:val="single" w:sz="4" w:space="0" w:color="000000"/>
          <w:bottom w:val="single" w:sz="4" w:space="0" w:color="000000"/>
          <w:right w:val="single" w:sz="4" w:space="0" w:color="000000"/>
        </w:pBdr>
        <w:spacing w:after="0"/>
        <w:ind w:left="27" w:hanging="10"/>
        <w:outlineLvl w:val="0"/>
        <w:rPr>
          <w:rFonts w:ascii="Arial" w:eastAsia="Arial" w:hAnsi="Arial" w:cs="Arial"/>
          <w:b/>
          <w:i/>
          <w:color w:val="000000"/>
          <w:sz w:val="20"/>
        </w:rPr>
      </w:pPr>
      <w:r w:rsidRPr="00125D1B">
        <w:rPr>
          <w:rFonts w:ascii="Arial" w:eastAsia="Arial" w:hAnsi="Arial" w:cs="Arial"/>
          <w:b/>
          <w:bCs/>
          <w:color w:val="000000"/>
          <w:sz w:val="20"/>
        </w:rPr>
        <w:t>SECTION 15</w:t>
      </w:r>
      <w:r w:rsidRPr="00552E9A">
        <w:rPr>
          <w:rFonts w:ascii="Arial" w:eastAsia="Arial" w:hAnsi="Arial" w:cs="Arial"/>
          <w:color w:val="000000"/>
          <w:sz w:val="20"/>
        </w:rPr>
        <w:t xml:space="preserve">         </w:t>
      </w:r>
      <w:r w:rsidRPr="0056096F">
        <w:rPr>
          <w:rFonts w:ascii="Arial" w:eastAsia="Arial" w:hAnsi="Arial" w:cs="Arial"/>
          <w:b/>
          <w:iCs/>
          <w:color w:val="000000"/>
          <w:sz w:val="20"/>
        </w:rPr>
        <w:t>REGULATORY  INFORMATION</w:t>
      </w:r>
      <w:r w:rsidRPr="00552E9A">
        <w:rPr>
          <w:rFonts w:ascii="Arial" w:eastAsia="Arial" w:hAnsi="Arial" w:cs="Arial"/>
          <w:b/>
          <w:i/>
          <w:color w:val="000000"/>
          <w:sz w:val="20"/>
        </w:rPr>
        <w:t xml:space="preserve">  </w:t>
      </w:r>
    </w:p>
    <w:p w14:paraId="7332754D" w14:textId="77777777" w:rsidR="00552E9A" w:rsidRPr="00552E9A" w:rsidRDefault="00552E9A" w:rsidP="00552E9A">
      <w:pPr>
        <w:pBdr>
          <w:top w:val="single" w:sz="4" w:space="0" w:color="000000"/>
          <w:left w:val="single" w:sz="4" w:space="0" w:color="000000"/>
          <w:bottom w:val="single" w:sz="4" w:space="0" w:color="000000"/>
          <w:right w:val="single" w:sz="4" w:space="0" w:color="000000"/>
        </w:pBdr>
        <w:spacing w:after="0"/>
        <w:ind w:left="17"/>
        <w:rPr>
          <w:rFonts w:ascii="Arial" w:eastAsia="Arial" w:hAnsi="Arial" w:cs="Arial"/>
          <w:color w:val="000000"/>
          <w:sz w:val="20"/>
        </w:rPr>
      </w:pPr>
      <w:r w:rsidRPr="00552E9A">
        <w:rPr>
          <w:rFonts w:ascii="Arial" w:eastAsia="Arial" w:hAnsi="Arial" w:cs="Arial"/>
          <w:color w:val="000000"/>
          <w:sz w:val="20"/>
        </w:rPr>
        <w:t xml:space="preserve"> </w:t>
      </w:r>
    </w:p>
    <w:p w14:paraId="14FFD487" w14:textId="1EA39B54" w:rsidR="00552E9A" w:rsidRPr="00552E9A" w:rsidRDefault="00552E9A" w:rsidP="00681C99">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US  Federal  Regulations:</w:t>
      </w:r>
      <w:r w:rsidRPr="00552E9A">
        <w:rPr>
          <w:rFonts w:ascii="Arial" w:eastAsia="Arial" w:hAnsi="Arial" w:cs="Arial"/>
          <w:color w:val="000000"/>
          <w:sz w:val="20"/>
        </w:rPr>
        <w:t xml:space="preserve"> This product is not known to be a "Hazardous Chemical" as defined by the OSHA Hazard Communication Standard, 29 CFR 1910.1200.   </w:t>
      </w:r>
    </w:p>
    <w:p w14:paraId="35890CBF"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CERCLA/SARA  Hazardous  Substances</w:t>
      </w:r>
      <w:r w:rsidRPr="00552E9A">
        <w:rPr>
          <w:rFonts w:ascii="Arial" w:eastAsia="Arial" w:hAnsi="Arial" w:cs="Arial"/>
          <w:color w:val="000000"/>
          <w:sz w:val="20"/>
        </w:rPr>
        <w:t xml:space="preserve">: Not applicable. </w:t>
      </w:r>
    </w:p>
    <w:p w14:paraId="47E6EE08" w14:textId="058AB6AB"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CERCLA  (Superfund)  Reportable  Quantity:  </w:t>
      </w:r>
      <w:r w:rsidRPr="00552E9A">
        <w:rPr>
          <w:rFonts w:ascii="Arial" w:eastAsia="Arial" w:hAnsi="Arial" w:cs="Arial"/>
          <w:color w:val="000000"/>
          <w:sz w:val="20"/>
        </w:rPr>
        <w:t xml:space="preserve">None  </w:t>
      </w:r>
    </w:p>
    <w:p w14:paraId="0146872C" w14:textId="77777777" w:rsidR="00552E9A" w:rsidRPr="00552E9A" w:rsidRDefault="00552E9A" w:rsidP="00552E9A">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 xml:space="preserve">Superfund  Amendments  and  Reauthorization  Act  of  1986  (SARA)  </w:t>
      </w:r>
    </w:p>
    <w:p w14:paraId="09BC436F"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Hazard categories Immediate Hazard - No </w:t>
      </w:r>
    </w:p>
    <w:p w14:paraId="16739F64"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Delayed Hazard - No </w:t>
      </w:r>
    </w:p>
    <w:p w14:paraId="6CB688CB"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Fire Hazard - No </w:t>
      </w:r>
    </w:p>
    <w:p w14:paraId="31AAC48D" w14:textId="77777777" w:rsidR="00552E9A" w:rsidRPr="00552E9A" w:rsidRDefault="00552E9A" w:rsidP="00552E9A">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Pressure Hazard - No </w:t>
      </w:r>
    </w:p>
    <w:p w14:paraId="4F37CD12" w14:textId="358E66BC" w:rsidR="00552E9A" w:rsidRPr="00552E9A" w:rsidRDefault="00552E9A" w:rsidP="00681C99">
      <w:pPr>
        <w:spacing w:after="5" w:line="249" w:lineRule="auto"/>
        <w:ind w:left="735" w:hanging="10"/>
        <w:rPr>
          <w:rFonts w:ascii="Arial" w:eastAsia="Arial" w:hAnsi="Arial" w:cs="Arial"/>
          <w:color w:val="000000"/>
          <w:sz w:val="20"/>
        </w:rPr>
      </w:pPr>
      <w:r w:rsidRPr="00552E9A">
        <w:rPr>
          <w:rFonts w:ascii="Arial" w:eastAsia="Arial" w:hAnsi="Arial" w:cs="Arial"/>
          <w:color w:val="000000"/>
          <w:sz w:val="20"/>
        </w:rPr>
        <w:t xml:space="preserve">Reactivity Hazard – No  </w:t>
      </w:r>
    </w:p>
    <w:p w14:paraId="1781229A" w14:textId="3307FF02" w:rsidR="00552E9A" w:rsidRPr="00552E9A" w:rsidRDefault="00552E9A" w:rsidP="00681C99">
      <w:pPr>
        <w:spacing w:after="3" w:line="252" w:lineRule="auto"/>
        <w:ind w:right="1782" w:hanging="10"/>
        <w:rPr>
          <w:rFonts w:ascii="Arial" w:eastAsia="Arial" w:hAnsi="Arial" w:cs="Arial"/>
          <w:color w:val="000000"/>
          <w:sz w:val="20"/>
        </w:rPr>
      </w:pPr>
      <w:r w:rsidRPr="00552E9A">
        <w:rPr>
          <w:rFonts w:ascii="Arial" w:eastAsia="Arial" w:hAnsi="Arial" w:cs="Arial"/>
          <w:b/>
          <w:color w:val="000000"/>
          <w:sz w:val="20"/>
        </w:rPr>
        <w:t>Section  311  Hazardous  Chemical:</w:t>
      </w:r>
      <w:r w:rsidRPr="00552E9A">
        <w:rPr>
          <w:rFonts w:ascii="Arial" w:eastAsia="Arial" w:hAnsi="Arial" w:cs="Arial"/>
          <w:color w:val="000000"/>
          <w:sz w:val="20"/>
        </w:rPr>
        <w:t xml:space="preserve"> No  </w:t>
      </w:r>
    </w:p>
    <w:p w14:paraId="50192B29" w14:textId="54CEB8DB" w:rsidR="00552E9A" w:rsidRDefault="00552E9A" w:rsidP="00552E9A">
      <w:pPr>
        <w:spacing w:after="5" w:line="249" w:lineRule="auto"/>
        <w:ind w:hanging="10"/>
        <w:rPr>
          <w:rFonts w:ascii="Arial" w:eastAsia="Arial" w:hAnsi="Arial" w:cs="Arial"/>
          <w:color w:val="000000"/>
          <w:sz w:val="20"/>
        </w:rPr>
      </w:pPr>
      <w:r w:rsidRPr="00552E9A">
        <w:rPr>
          <w:rFonts w:ascii="Arial" w:eastAsia="Arial" w:hAnsi="Arial" w:cs="Arial"/>
          <w:b/>
          <w:color w:val="000000"/>
          <w:sz w:val="20"/>
        </w:rPr>
        <w:t>State  Regulations:</w:t>
      </w:r>
      <w:r w:rsidRPr="00552E9A">
        <w:rPr>
          <w:rFonts w:ascii="Arial" w:eastAsia="Arial" w:hAnsi="Arial" w:cs="Arial"/>
          <w:color w:val="000000"/>
          <w:sz w:val="20"/>
        </w:rPr>
        <w:t xml:space="preserve"> This product does not contain a chemical known to the State of California to cause cancer, birth defects or other reproductive harm. </w:t>
      </w:r>
    </w:p>
    <w:p w14:paraId="19968E31" w14:textId="77777777" w:rsidR="00681C99" w:rsidRPr="00552E9A" w:rsidRDefault="00681C99" w:rsidP="00552E9A">
      <w:pPr>
        <w:spacing w:after="5" w:line="249" w:lineRule="auto"/>
        <w:ind w:hanging="10"/>
        <w:rPr>
          <w:rFonts w:ascii="Arial" w:eastAsia="Arial" w:hAnsi="Arial" w:cs="Arial"/>
          <w:color w:val="000000"/>
          <w:sz w:val="20"/>
        </w:rPr>
      </w:pPr>
    </w:p>
    <w:p w14:paraId="7099AD17" w14:textId="77777777" w:rsidR="00552E9A" w:rsidRPr="0056096F" w:rsidRDefault="00552E9A" w:rsidP="00552E9A">
      <w:pPr>
        <w:keepNext/>
        <w:keepLines/>
        <w:pBdr>
          <w:top w:val="single" w:sz="4" w:space="0" w:color="000000"/>
          <w:left w:val="single" w:sz="4" w:space="0" w:color="000000"/>
          <w:bottom w:val="single" w:sz="4" w:space="0" w:color="000000"/>
          <w:right w:val="single" w:sz="4" w:space="0" w:color="000000"/>
        </w:pBdr>
        <w:spacing w:after="0"/>
        <w:ind w:left="72" w:hanging="10"/>
        <w:outlineLvl w:val="0"/>
        <w:rPr>
          <w:rFonts w:ascii="Arial" w:eastAsia="Arial" w:hAnsi="Arial" w:cs="Arial"/>
          <w:b/>
          <w:iCs/>
          <w:color w:val="000000"/>
          <w:sz w:val="20"/>
        </w:rPr>
      </w:pPr>
      <w:r w:rsidRPr="00125D1B">
        <w:rPr>
          <w:rFonts w:ascii="Arial" w:eastAsia="Arial" w:hAnsi="Arial" w:cs="Arial"/>
          <w:b/>
          <w:bCs/>
          <w:color w:val="000000"/>
          <w:sz w:val="20"/>
        </w:rPr>
        <w:t>SECTION  16</w:t>
      </w:r>
      <w:r w:rsidRPr="00552E9A">
        <w:rPr>
          <w:rFonts w:ascii="Arial" w:eastAsia="Arial" w:hAnsi="Arial" w:cs="Arial"/>
          <w:color w:val="000000"/>
          <w:sz w:val="20"/>
        </w:rPr>
        <w:t xml:space="preserve">         </w:t>
      </w:r>
      <w:r w:rsidRPr="0056096F">
        <w:rPr>
          <w:rFonts w:ascii="Arial" w:eastAsia="Arial" w:hAnsi="Arial" w:cs="Arial"/>
          <w:b/>
          <w:iCs/>
          <w:color w:val="000000"/>
          <w:sz w:val="20"/>
        </w:rPr>
        <w:t>ADDITIONAL  INFORMATION</w:t>
      </w:r>
      <w:r w:rsidRPr="0056096F">
        <w:rPr>
          <w:rFonts w:ascii="Arial" w:eastAsia="Arial" w:hAnsi="Arial" w:cs="Arial"/>
          <w:iCs/>
          <w:color w:val="000000"/>
          <w:sz w:val="20"/>
        </w:rPr>
        <w:t xml:space="preserve"> </w:t>
      </w:r>
    </w:p>
    <w:p w14:paraId="52924C75" w14:textId="77777777" w:rsidR="00552E9A" w:rsidRPr="0056096F" w:rsidRDefault="00552E9A" w:rsidP="00552E9A">
      <w:pPr>
        <w:pBdr>
          <w:top w:val="single" w:sz="4" w:space="0" w:color="000000"/>
          <w:left w:val="single" w:sz="4" w:space="0" w:color="000000"/>
          <w:bottom w:val="single" w:sz="4" w:space="0" w:color="000000"/>
          <w:right w:val="single" w:sz="4" w:space="0" w:color="000000"/>
        </w:pBdr>
        <w:spacing w:after="0"/>
        <w:ind w:left="62"/>
        <w:rPr>
          <w:rFonts w:ascii="Arial" w:eastAsia="Arial" w:hAnsi="Arial" w:cs="Arial"/>
          <w:iCs/>
          <w:color w:val="000000"/>
          <w:sz w:val="20"/>
        </w:rPr>
      </w:pPr>
      <w:r w:rsidRPr="0056096F">
        <w:rPr>
          <w:rFonts w:ascii="Arial" w:eastAsia="Arial" w:hAnsi="Arial" w:cs="Arial"/>
          <w:iCs/>
          <w:color w:val="000000"/>
          <w:sz w:val="20"/>
        </w:rPr>
        <w:t xml:space="preserve"> </w:t>
      </w:r>
    </w:p>
    <w:p w14:paraId="518BFD25" w14:textId="77777777" w:rsidR="00552E9A" w:rsidRPr="00552E9A" w:rsidRDefault="00552E9A" w:rsidP="00552E9A">
      <w:pPr>
        <w:spacing w:after="0"/>
        <w:ind w:left="5"/>
        <w:rPr>
          <w:rFonts w:ascii="Arial" w:eastAsia="Arial" w:hAnsi="Arial" w:cs="Arial"/>
          <w:color w:val="000000"/>
          <w:sz w:val="20"/>
        </w:rPr>
      </w:pPr>
      <w:r w:rsidRPr="00552E9A">
        <w:rPr>
          <w:rFonts w:ascii="Arial" w:eastAsia="Arial" w:hAnsi="Arial" w:cs="Arial"/>
          <w:color w:val="000000"/>
          <w:sz w:val="20"/>
        </w:rPr>
        <w:t xml:space="preserve"> </w:t>
      </w:r>
    </w:p>
    <w:p w14:paraId="4EC799B7" w14:textId="440C8884" w:rsidR="00552E9A" w:rsidRDefault="00552E9A" w:rsidP="000C1442">
      <w:pPr>
        <w:spacing w:after="5" w:line="249" w:lineRule="auto"/>
        <w:ind w:hanging="10"/>
        <w:rPr>
          <w:rFonts w:ascii="Arial" w:eastAsia="Arial" w:hAnsi="Arial" w:cs="Arial"/>
          <w:color w:val="000000"/>
          <w:sz w:val="20"/>
        </w:rPr>
      </w:pPr>
      <w:r w:rsidRPr="00552E9A">
        <w:rPr>
          <w:rFonts w:ascii="Arial" w:eastAsia="Arial" w:hAnsi="Arial" w:cs="Arial"/>
          <w:color w:val="000000"/>
          <w:sz w:val="20"/>
        </w:rPr>
        <w:t xml:space="preserve">No representations or warranties, either expressed or implied, of merchant ability, fitness for a particular purpose or any other nature are made hereunder with respect to information or the product to which information refers. </w:t>
      </w:r>
    </w:p>
    <w:p w14:paraId="6F5A7471" w14:textId="7C31F9C6" w:rsidR="000C1442" w:rsidRDefault="000C1442" w:rsidP="00552E9A">
      <w:pPr>
        <w:spacing w:after="0"/>
        <w:ind w:left="95"/>
        <w:rPr>
          <w:rFonts w:ascii="Arial" w:eastAsia="Arial" w:hAnsi="Arial" w:cs="Arial"/>
          <w:color w:val="000000"/>
          <w:sz w:val="20"/>
        </w:rPr>
      </w:pPr>
    </w:p>
    <w:p w14:paraId="24482255" w14:textId="7962A45F" w:rsidR="000C1442" w:rsidRDefault="000C1442" w:rsidP="00552E9A">
      <w:pPr>
        <w:spacing w:after="0"/>
        <w:ind w:left="95"/>
        <w:rPr>
          <w:rFonts w:ascii="Arial" w:eastAsia="Arial" w:hAnsi="Arial" w:cs="Arial"/>
          <w:color w:val="000000"/>
          <w:sz w:val="20"/>
        </w:rPr>
      </w:pPr>
      <w:r>
        <w:rPr>
          <w:rFonts w:ascii="Arial" w:eastAsia="Arial" w:hAnsi="Arial" w:cs="Arial"/>
          <w:color w:val="000000"/>
          <w:sz w:val="20"/>
        </w:rPr>
        <w:t xml:space="preserve">Date:  </w:t>
      </w:r>
      <w:r w:rsidR="00F71799">
        <w:rPr>
          <w:rFonts w:ascii="Arial" w:eastAsia="Arial" w:hAnsi="Arial" w:cs="Arial"/>
          <w:color w:val="000000"/>
          <w:sz w:val="20"/>
        </w:rPr>
        <w:t>2/</w:t>
      </w:r>
      <w:r w:rsidR="006958FE">
        <w:rPr>
          <w:rFonts w:ascii="Arial" w:eastAsia="Arial" w:hAnsi="Arial" w:cs="Arial"/>
          <w:color w:val="000000"/>
          <w:sz w:val="20"/>
        </w:rPr>
        <w:t>10</w:t>
      </w:r>
      <w:r w:rsidR="00F71799">
        <w:rPr>
          <w:rFonts w:ascii="Arial" w:eastAsia="Arial" w:hAnsi="Arial" w:cs="Arial"/>
          <w:color w:val="000000"/>
          <w:sz w:val="20"/>
        </w:rPr>
        <w:t>/2020</w:t>
      </w:r>
    </w:p>
    <w:p w14:paraId="7324EE2F" w14:textId="77777777" w:rsidR="000C1442" w:rsidRDefault="000C1442" w:rsidP="00552E9A">
      <w:pPr>
        <w:spacing w:after="0"/>
        <w:ind w:left="95"/>
        <w:rPr>
          <w:rFonts w:ascii="Arial" w:eastAsia="Arial" w:hAnsi="Arial" w:cs="Arial"/>
          <w:color w:val="000000"/>
          <w:sz w:val="20"/>
        </w:rPr>
      </w:pPr>
    </w:p>
    <w:sectPr w:rsidR="000C1442" w:rsidSect="00CB3CF3">
      <w:headerReference w:type="even" r:id="rId7"/>
      <w:headerReference w:type="default" r:id="rId8"/>
      <w:footerReference w:type="even" r:id="rId9"/>
      <w:footerReference w:type="default" r:id="rId10"/>
      <w:headerReference w:type="first" r:id="rId11"/>
      <w:footerReference w:type="first" r:id="rId12"/>
      <w:pgSz w:w="12240" w:h="15840"/>
      <w:pgMar w:top="720" w:right="1440" w:bottom="72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1AF6A" w14:textId="77777777" w:rsidR="006A4274" w:rsidRDefault="006A4274" w:rsidP="00552E9A">
      <w:pPr>
        <w:spacing w:after="0" w:line="240" w:lineRule="auto"/>
      </w:pPr>
      <w:r>
        <w:separator/>
      </w:r>
    </w:p>
  </w:endnote>
  <w:endnote w:type="continuationSeparator" w:id="0">
    <w:p w14:paraId="4A8B83DF" w14:textId="77777777" w:rsidR="006A4274" w:rsidRDefault="006A4274" w:rsidP="00552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0A8A4E"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A90AC" w14:textId="31CF3418" w:rsidR="00CD3832" w:rsidRDefault="006A4274">
    <w:pPr>
      <w:spacing w:after="0" w:line="245" w:lineRule="auto"/>
      <w:ind w:left="95" w:firstLine="924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66314" w14:textId="77777777" w:rsidR="00CD3832" w:rsidRDefault="007D6FFD">
    <w:pPr>
      <w:spacing w:after="0" w:line="245" w:lineRule="auto"/>
      <w:ind w:left="95" w:firstLine="9248"/>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ab/>
      <w:t xml:space="preserve">   </w:t>
    </w:r>
    <w:r>
      <w:rPr>
        <w:rFonts w:ascii="Calibri" w:eastAsia="Calibri" w:hAnsi="Calibri" w:cs="Calibri"/>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C10C2" w14:textId="77777777" w:rsidR="006A4274" w:rsidRDefault="006A4274" w:rsidP="00552E9A">
      <w:pPr>
        <w:spacing w:after="0" w:line="240" w:lineRule="auto"/>
      </w:pPr>
      <w:r>
        <w:separator/>
      </w:r>
    </w:p>
  </w:footnote>
  <w:footnote w:type="continuationSeparator" w:id="0">
    <w:p w14:paraId="57B493DD" w14:textId="77777777" w:rsidR="006A4274" w:rsidRDefault="006A4274" w:rsidP="00552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275F9" w14:textId="77777777" w:rsidR="00CD3832" w:rsidRDefault="007D6FFD">
    <w:pPr>
      <w:tabs>
        <w:tab w:val="center" w:pos="4775"/>
        <w:tab w:val="right" w:pos="9531"/>
      </w:tabs>
      <w:spacing w:after="0"/>
    </w:pPr>
    <w:r>
      <w:rPr>
        <w:noProof/>
      </w:rPr>
      <w:drawing>
        <wp:anchor distT="0" distB="0" distL="114300" distR="114300" simplePos="0" relativeHeight="251659264" behindDoc="0" locked="0" layoutInCell="1" allowOverlap="0" wp14:anchorId="2CADD5D5" wp14:editId="23F11883">
          <wp:simplePos x="0" y="0"/>
          <wp:positionH relativeFrom="page">
            <wp:posOffset>976041</wp:posOffset>
          </wp:positionH>
          <wp:positionV relativeFrom="page">
            <wp:posOffset>455676</wp:posOffset>
          </wp:positionV>
          <wp:extent cx="1687758" cy="38862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6B54B2B6"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1D808" w14:textId="1C1A2376" w:rsidR="00CD3832" w:rsidRDefault="006A4274">
    <w:pPr>
      <w:tabs>
        <w:tab w:val="center" w:pos="4775"/>
      </w:tabs>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7792E" w14:textId="77777777" w:rsidR="00CD3832" w:rsidRDefault="007D6FFD">
    <w:pPr>
      <w:tabs>
        <w:tab w:val="center" w:pos="4775"/>
        <w:tab w:val="right" w:pos="9531"/>
      </w:tabs>
      <w:spacing w:after="0"/>
    </w:pPr>
    <w:r>
      <w:rPr>
        <w:noProof/>
      </w:rPr>
      <w:drawing>
        <wp:anchor distT="0" distB="0" distL="114300" distR="114300" simplePos="0" relativeHeight="251661312" behindDoc="0" locked="0" layoutInCell="1" allowOverlap="0" wp14:anchorId="734612AF" wp14:editId="6247AD25">
          <wp:simplePos x="0" y="0"/>
          <wp:positionH relativeFrom="page">
            <wp:posOffset>976041</wp:posOffset>
          </wp:positionH>
          <wp:positionV relativeFrom="page">
            <wp:posOffset>455676</wp:posOffset>
          </wp:positionV>
          <wp:extent cx="1687758" cy="3886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1687758" cy="388620"/>
                  </a:xfrm>
                  <a:prstGeom prst="rect">
                    <a:avLst/>
                  </a:prstGeom>
                </pic:spPr>
              </pic:pic>
            </a:graphicData>
          </a:graphic>
        </wp:anchor>
      </w:drawing>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r>
    <w:r>
      <w:rPr>
        <w:rFonts w:ascii="Calibri" w:eastAsia="Calibri" w:hAnsi="Calibri" w:cs="Calibri"/>
      </w:rPr>
      <w:tab/>
      <w:t xml:space="preserve">   </w:t>
    </w:r>
    <w:r>
      <w:rPr>
        <w:rFonts w:ascii="Calibri" w:eastAsia="Calibri" w:hAnsi="Calibri" w:cs="Calibri"/>
      </w:rPr>
      <w:tab/>
    </w:r>
    <w:r>
      <w:rPr>
        <w:sz w:val="24"/>
      </w:rPr>
      <w:t xml:space="preserve">SAFETY DATA SHEET </w:t>
    </w:r>
  </w:p>
  <w:p w14:paraId="1890B128" w14:textId="77777777" w:rsidR="00CD3832" w:rsidRDefault="007D6FFD">
    <w:pPr>
      <w:tabs>
        <w:tab w:val="center" w:pos="4775"/>
      </w:tabs>
      <w:spacing w:after="0"/>
    </w:pPr>
    <w:r>
      <w:rPr>
        <w:sz w:val="24"/>
      </w:rPr>
      <w:t xml:space="preserve"> </w:t>
    </w:r>
    <w:r>
      <w:rPr>
        <w:sz w:val="24"/>
      </w:rPr>
      <w:tab/>
      <w:t xml:space="preserve">                                                                                                        Shampoos</w:t>
    </w:r>
    <w:r>
      <w:rPr>
        <w:rFonts w:ascii="Calibri" w:eastAsia="Calibri" w:hAnsi="Calibri" w:cs="Calibri"/>
        <w:sz w:val="2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3E6C38"/>
    <w:multiLevelType w:val="hybridMultilevel"/>
    <w:tmpl w:val="63EAA4A0"/>
    <w:lvl w:ilvl="0" w:tplc="BC90813C">
      <w:start w:val="8"/>
      <w:numFmt w:val="bullet"/>
      <w:lvlText w:val=""/>
      <w:lvlJc w:val="left"/>
      <w:pPr>
        <w:ind w:left="720" w:hanging="360"/>
      </w:pPr>
      <w:rPr>
        <w:rFonts w:ascii="Wingdings" w:eastAsia="Arial"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E9A"/>
    <w:rsid w:val="000C1442"/>
    <w:rsid w:val="00125D1B"/>
    <w:rsid w:val="00160BDC"/>
    <w:rsid w:val="00177345"/>
    <w:rsid w:val="00190602"/>
    <w:rsid w:val="001D3AB6"/>
    <w:rsid w:val="001E5ACD"/>
    <w:rsid w:val="002660F9"/>
    <w:rsid w:val="002F741D"/>
    <w:rsid w:val="003037F1"/>
    <w:rsid w:val="00362A5E"/>
    <w:rsid w:val="004C6B9A"/>
    <w:rsid w:val="00552E9A"/>
    <w:rsid w:val="00556EC5"/>
    <w:rsid w:val="0056096F"/>
    <w:rsid w:val="006100DD"/>
    <w:rsid w:val="00681C99"/>
    <w:rsid w:val="006903B4"/>
    <w:rsid w:val="006958FE"/>
    <w:rsid w:val="006A4274"/>
    <w:rsid w:val="006C16A7"/>
    <w:rsid w:val="00701F05"/>
    <w:rsid w:val="00764BE7"/>
    <w:rsid w:val="007D6FFD"/>
    <w:rsid w:val="008C58AD"/>
    <w:rsid w:val="0097266C"/>
    <w:rsid w:val="00A90B4C"/>
    <w:rsid w:val="00A9796E"/>
    <w:rsid w:val="00AD3DF1"/>
    <w:rsid w:val="00BA4C82"/>
    <w:rsid w:val="00BB7CB5"/>
    <w:rsid w:val="00BD621A"/>
    <w:rsid w:val="00BF1C1A"/>
    <w:rsid w:val="00C74308"/>
    <w:rsid w:val="00C97987"/>
    <w:rsid w:val="00CB3CF3"/>
    <w:rsid w:val="00D3015E"/>
    <w:rsid w:val="00D9167C"/>
    <w:rsid w:val="00DD1212"/>
    <w:rsid w:val="00DE71AB"/>
    <w:rsid w:val="00E2577E"/>
    <w:rsid w:val="00E84BC4"/>
    <w:rsid w:val="00F71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2402"/>
  <w15:chartTrackingRefBased/>
  <w15:docId w15:val="{82967C99-45A9-42AC-82FA-598AD0E0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52E9A"/>
    <w:pPr>
      <w:spacing w:after="0" w:line="240" w:lineRule="auto"/>
    </w:pPr>
    <w:rPr>
      <w:rFonts w:eastAsiaTheme="minorEastAsia"/>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01F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F05"/>
    <w:rPr>
      <w:rFonts w:ascii="Segoe UI" w:hAnsi="Segoe UI" w:cs="Segoe UI"/>
      <w:sz w:val="18"/>
      <w:szCs w:val="18"/>
    </w:rPr>
  </w:style>
  <w:style w:type="paragraph" w:styleId="NoSpacing">
    <w:name w:val="No Spacing"/>
    <w:uiPriority w:val="1"/>
    <w:qFormat/>
    <w:rsid w:val="00701F05"/>
    <w:pPr>
      <w:spacing w:after="0" w:line="240" w:lineRule="auto"/>
    </w:pPr>
  </w:style>
  <w:style w:type="paragraph" w:styleId="ListParagraph">
    <w:name w:val="List Paragraph"/>
    <w:basedOn w:val="Normal"/>
    <w:uiPriority w:val="34"/>
    <w:qFormat/>
    <w:rsid w:val="00BF1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1161</Words>
  <Characters>6623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Fred-B</dc:creator>
  <cp:keywords/>
  <dc:description/>
  <cp:lastModifiedBy>Microsoft Office User</cp:lastModifiedBy>
  <cp:revision>2</cp:revision>
  <cp:lastPrinted>2020-02-20T22:30:00Z</cp:lastPrinted>
  <dcterms:created xsi:type="dcterms:W3CDTF">2021-04-08T16:53:00Z</dcterms:created>
  <dcterms:modified xsi:type="dcterms:W3CDTF">2021-04-08T16:53:00Z</dcterms:modified>
</cp:coreProperties>
</file>